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b/>
          <w:bCs/>
          <w:color w:val="000000"/>
          <w:sz w:val="44"/>
          <w:szCs w:val="44"/>
        </w:rPr>
      </w:pPr>
    </w:p>
    <w:p>
      <w:pPr>
        <w:spacing w:line="640" w:lineRule="exact"/>
        <w:jc w:val="center"/>
        <w:rPr>
          <w:rFonts w:ascii="方正小标宋简体" w:hAnsi="微软雅黑" w:eastAsia="方正小标宋简体"/>
          <w:b/>
          <w:bCs/>
          <w:color w:val="000000"/>
          <w:sz w:val="44"/>
          <w:szCs w:val="44"/>
        </w:rPr>
      </w:pPr>
    </w:p>
    <w:p>
      <w:pPr>
        <w:spacing w:line="640" w:lineRule="exact"/>
        <w:jc w:val="center"/>
        <w:rPr>
          <w:rFonts w:ascii="方正小标宋简体" w:hAnsi="微软雅黑" w:eastAsia="方正小标宋简体"/>
          <w:b/>
          <w:bCs/>
          <w:color w:val="000000"/>
          <w:sz w:val="44"/>
          <w:szCs w:val="44"/>
        </w:rPr>
      </w:pPr>
    </w:p>
    <w:p>
      <w:pPr>
        <w:spacing w:line="640" w:lineRule="exact"/>
        <w:jc w:val="center"/>
        <w:rPr>
          <w:rFonts w:ascii="方正小标宋简体" w:hAnsi="微软雅黑" w:eastAsia="方正小标宋简体"/>
          <w:b/>
          <w:bCs/>
          <w:color w:val="000000"/>
          <w:sz w:val="44"/>
          <w:szCs w:val="44"/>
        </w:rPr>
      </w:pPr>
    </w:p>
    <w:p>
      <w:pPr>
        <w:spacing w:line="640" w:lineRule="exact"/>
        <w:jc w:val="center"/>
        <w:rPr>
          <w:rFonts w:ascii="方正小标宋简体" w:hAnsi="微软雅黑" w:eastAsia="方正小标宋简体"/>
          <w:b/>
          <w:bCs/>
          <w:color w:val="000000"/>
          <w:sz w:val="44"/>
          <w:szCs w:val="44"/>
        </w:rPr>
      </w:pPr>
    </w:p>
    <w:p>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办</w:t>
      </w:r>
    </w:p>
    <w:p>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事</w:t>
      </w:r>
    </w:p>
    <w:p>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指</w:t>
      </w:r>
    </w:p>
    <w:p>
      <w:pPr>
        <w:spacing w:line="1400" w:lineRule="exact"/>
        <w:jc w:val="center"/>
        <w:rPr>
          <w:rFonts w:ascii="方正小标宋简体" w:hAnsi="微软雅黑" w:eastAsia="方正小标宋简体"/>
          <w:b/>
          <w:bCs/>
          <w:color w:val="000000"/>
          <w:sz w:val="84"/>
          <w:szCs w:val="84"/>
        </w:rPr>
      </w:pPr>
      <w:r>
        <w:rPr>
          <w:rFonts w:hint="eastAsia" w:ascii="方正小标宋简体" w:hAnsi="微软雅黑" w:eastAsia="方正小标宋简体"/>
          <w:b/>
          <w:bCs/>
          <w:color w:val="000000"/>
          <w:sz w:val="84"/>
          <w:szCs w:val="84"/>
        </w:rPr>
        <w:t>南</w:t>
      </w:r>
    </w:p>
    <w:p>
      <w:pPr>
        <w:spacing w:line="1400" w:lineRule="exact"/>
        <w:jc w:val="center"/>
        <w:rPr>
          <w:rFonts w:ascii="方正小标宋简体" w:hAnsi="微软雅黑" w:eastAsia="方正小标宋简体"/>
          <w:b/>
          <w:bCs/>
          <w:color w:val="000000"/>
          <w:sz w:val="84"/>
          <w:szCs w:val="84"/>
        </w:rPr>
      </w:pPr>
    </w:p>
    <w:p>
      <w:pPr>
        <w:spacing w:line="1400" w:lineRule="exact"/>
        <w:jc w:val="center"/>
        <w:rPr>
          <w:rFonts w:ascii="方正小标宋简体" w:hAnsi="微软雅黑" w:eastAsia="方正小标宋简体"/>
          <w:b/>
          <w:bCs/>
          <w:color w:val="000000"/>
          <w:sz w:val="84"/>
          <w:szCs w:val="84"/>
        </w:rPr>
      </w:pPr>
    </w:p>
    <w:p>
      <w:pPr>
        <w:spacing w:line="640" w:lineRule="exact"/>
        <w:jc w:val="center"/>
        <w:rPr>
          <w:rFonts w:ascii="方正小标宋简体" w:hAnsi="微软雅黑" w:eastAsia="方正小标宋简体"/>
          <w:b/>
          <w:bCs/>
          <w:color w:val="000000"/>
          <w:sz w:val="44"/>
          <w:szCs w:val="44"/>
        </w:rPr>
      </w:pPr>
      <w:r>
        <w:rPr>
          <w:rFonts w:hint="eastAsia" w:ascii="方正小标宋简体" w:hAnsi="微软雅黑" w:eastAsia="方正小标宋简体"/>
          <w:b/>
          <w:bCs/>
          <w:color w:val="000000"/>
          <w:sz w:val="44"/>
          <w:szCs w:val="44"/>
        </w:rPr>
        <w:t>广安市公共资源交易中心</w:t>
      </w:r>
    </w:p>
    <w:p>
      <w:pPr>
        <w:spacing w:line="640" w:lineRule="exact"/>
        <w:jc w:val="center"/>
        <w:rPr>
          <w:rFonts w:ascii="Times New Roman" w:hAnsi="Times New Roman" w:eastAsia="方正楷体_GBK"/>
          <w:b/>
          <w:bCs/>
          <w:color w:val="000000"/>
          <w:sz w:val="44"/>
          <w:szCs w:val="44"/>
        </w:rPr>
      </w:pPr>
      <w:r>
        <w:rPr>
          <w:rFonts w:hint="eastAsia" w:ascii="Times New Roman" w:hAnsi="Times New Roman" w:eastAsia="方正楷体_GBK"/>
          <w:b/>
          <w:bCs/>
          <w:color w:val="000000"/>
          <w:sz w:val="44"/>
          <w:szCs w:val="44"/>
        </w:rPr>
        <w:t>（</w:t>
      </w:r>
      <w:r>
        <w:rPr>
          <w:rFonts w:ascii="Times New Roman" w:hAnsi="Times New Roman" w:eastAsia="方正楷体_GBK"/>
          <w:b/>
          <w:bCs/>
          <w:color w:val="000000"/>
          <w:sz w:val="44"/>
          <w:szCs w:val="44"/>
        </w:rPr>
        <w:t>2022</w:t>
      </w:r>
      <w:r>
        <w:rPr>
          <w:rFonts w:hint="eastAsia" w:ascii="Times New Roman" w:hAnsi="Times New Roman" w:eastAsia="方正楷体_GBK"/>
          <w:b/>
          <w:bCs/>
          <w:color w:val="000000"/>
          <w:sz w:val="44"/>
          <w:szCs w:val="44"/>
        </w:rPr>
        <w:t>年</w:t>
      </w:r>
      <w:r>
        <w:rPr>
          <w:rFonts w:ascii="Times New Roman" w:hAnsi="Times New Roman" w:eastAsia="方正楷体_GBK"/>
          <w:b/>
          <w:bCs/>
          <w:color w:val="000000"/>
          <w:sz w:val="44"/>
          <w:szCs w:val="44"/>
        </w:rPr>
        <w:t>4</w:t>
      </w:r>
      <w:r>
        <w:rPr>
          <w:rFonts w:hint="eastAsia" w:ascii="Times New Roman" w:hAnsi="Times New Roman" w:eastAsia="方正楷体_GBK"/>
          <w:b/>
          <w:bCs/>
          <w:color w:val="000000"/>
          <w:sz w:val="44"/>
          <w:szCs w:val="44"/>
        </w:rPr>
        <w:t>月修订）</w:t>
      </w:r>
      <w:bookmarkStart w:id="1" w:name="_GoBack"/>
      <w:bookmarkEnd w:id="1"/>
    </w:p>
    <w:p>
      <w:pPr>
        <w:spacing w:line="560" w:lineRule="exact"/>
        <w:jc w:val="center"/>
        <w:rPr>
          <w:rFonts w:ascii="黑体" w:hAnsi="黑体" w:eastAsia="黑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docGrid w:type="lines" w:linePitch="312" w:charSpace="0"/>
        </w:sectPr>
      </w:pPr>
    </w:p>
    <w:p>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保证金退还事项</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保证金退还事项</w:t>
      </w:r>
    </w:p>
    <w:p>
      <w:pPr>
        <w:spacing w:line="560" w:lineRule="exact"/>
        <w:ind w:left="-2" w:leftChars="-1" w:firstLine="640" w:firstLineChars="200"/>
        <w:jc w:val="left"/>
        <w:rPr>
          <w:rFonts w:ascii="Times New Roman" w:hAnsi="Times New Roman" w:eastAsia="方正楷体_GBK"/>
          <w:b/>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招标拍卖挂牌出让国有建设用地使用权规定》《矿业权交易规则（试行）》《行政单位国有资产管理暂行办法》《企业国有资产交易监督管理办法》</w:t>
      </w:r>
    </w:p>
    <w:p>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在</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电子交易平台参加投标活动并缴纳保证金的投标单位</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pPr>
        <w:spacing w:line="560" w:lineRule="exact"/>
        <w:ind w:firstLine="643" w:firstLineChars="200"/>
        <w:rPr>
          <w:rFonts w:hint="eastAsia" w:ascii="方正楷体_GBK" w:hAnsi="Times New Roman" w:eastAsia="方正楷体_GBK"/>
          <w:b/>
          <w:sz w:val="32"/>
          <w:szCs w:val="32"/>
        </w:rPr>
      </w:pPr>
      <w:r>
        <w:rPr>
          <w:rFonts w:hint="eastAsia" w:ascii="方正楷体_GBK" w:hAnsi="Times New Roman" w:eastAsia="方正楷体_GBK"/>
          <w:b/>
          <w:sz w:val="32"/>
          <w:szCs w:val="32"/>
        </w:rPr>
        <w:t>（一）工程建设。</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由项目业主或代理机构上传加盖项目业主单位公章的同意退还投标保证金处理通知单及退还明细表扫描件原件，综合科财务审核后进行退还。</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未中标供应商：</w:t>
      </w:r>
      <w:r>
        <w:rPr>
          <w:rFonts w:hint="eastAsia" w:ascii="Times New Roman" w:hAnsi="Times New Roman" w:eastAsia="方正仿宋_GBK"/>
          <w:sz w:val="32"/>
          <w:szCs w:val="32"/>
        </w:rPr>
        <w:t>由交易组织科上传保证金退还相关资料，综合科财务审核后进行退还。</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中标供应商：</w:t>
      </w:r>
      <w:r>
        <w:rPr>
          <w:rFonts w:hint="eastAsia" w:ascii="Times New Roman" w:hAnsi="Times New Roman" w:eastAsia="仿宋_GB2312"/>
          <w:sz w:val="32"/>
          <w:szCs w:val="32"/>
        </w:rPr>
        <w:t>政府采购成交供应商保证金退还申请表；履约合同原件扫描件；四川政府采购网合同公示备案截图。</w:t>
      </w:r>
      <w:r>
        <w:rPr>
          <w:rFonts w:hint="eastAsia" w:ascii="Times New Roman" w:hAnsi="Times New Roman" w:eastAsia="方正仿宋_GBK"/>
          <w:sz w:val="32"/>
          <w:szCs w:val="32"/>
        </w:rPr>
        <w:t>联系项目业主上传保证金退还相关资料，经交易受理科初审后，综合科财务审核后进行退还。</w:t>
      </w:r>
      <w:r>
        <w:rPr>
          <w:rFonts w:ascii="Times New Roman" w:hAnsi="Times New Roman" w:eastAsia="方正仿宋_GBK"/>
          <w:sz w:val="32"/>
          <w:szCs w:val="32"/>
        </w:rPr>
        <w:t xml:space="preserve"> </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w:t>
      </w:r>
      <w:r>
        <w:rPr>
          <w:rFonts w:hint="eastAsia" w:ascii="Times New Roman" w:hAnsi="Times New Roman" w:eastAsia="方正仿宋_GBK"/>
          <w:b/>
          <w:sz w:val="32"/>
          <w:szCs w:val="32"/>
        </w:rPr>
        <w:t>网上商城履约保证金（所有资料须加盖公司鲜章）：</w:t>
      </w:r>
      <w:r>
        <w:rPr>
          <w:rFonts w:hint="eastAsia" w:ascii="Times New Roman" w:hAnsi="Times New Roman" w:eastAsia="方正仿宋_GBK"/>
          <w:sz w:val="32"/>
          <w:szCs w:val="32"/>
        </w:rPr>
        <w:t>退还申请表；保证金缴纳凭证（银行汇款回执单）；公司开户许可证复印件；经办人身份证复印件。联系信息技术科提交保证金退还相关资料，按财务报销制度审核后进行退还。</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（三）国有土地（矿权）。</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未竞得人的保证金：</w:t>
      </w:r>
      <w:r>
        <w:rPr>
          <w:rFonts w:hint="eastAsia" w:ascii="Times New Roman" w:hAnsi="Times New Roman" w:eastAsia="方正仿宋_GBK"/>
          <w:sz w:val="32"/>
          <w:szCs w:val="32"/>
        </w:rPr>
        <w:t>由交易组织科提交上传保证金退还相关资料，综合科财务审核后进行退还。</w:t>
      </w:r>
    </w:p>
    <w:p>
      <w:pPr>
        <w:spacing w:line="56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竞得人的保证金：</w:t>
      </w:r>
      <w:r>
        <w:rPr>
          <w:rFonts w:hint="eastAsia" w:ascii="Times New Roman" w:hAnsi="Times New Roman" w:eastAsia="方正仿宋_GBK"/>
          <w:sz w:val="32"/>
          <w:szCs w:val="32"/>
        </w:rPr>
        <w:t>扣除土地（矿权）交易服务费后转土地（矿权）出让人同级税务局作为土地（矿权）竞买款。</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（四）经营性国有资产配置。</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由项目业主上传保证金退还相关资料，综合科财务审核后进行退还。</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（五）误转保证金及其他事项。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sz w:val="32"/>
          <w:szCs w:val="32"/>
        </w:rPr>
      </w:pPr>
      <w:r>
        <w:rPr>
          <w:rFonts w:ascii="Times New Roman" w:hAnsi="Times New Roman" w:eastAsia="方正仿宋_GBK"/>
          <w:b/>
          <w:sz w:val="32"/>
          <w:szCs w:val="32"/>
        </w:rPr>
        <w:t>1.</w:t>
      </w:r>
      <w:r>
        <w:rPr>
          <w:rFonts w:hint="eastAsia" w:ascii="Times New Roman" w:hAnsi="Times New Roman" w:eastAsia="方正仿宋_GBK"/>
          <w:b/>
          <w:sz w:val="32"/>
          <w:szCs w:val="32"/>
        </w:rPr>
        <w:t>误转保证金：</w:t>
      </w:r>
      <w:r>
        <w:rPr>
          <w:rFonts w:hint="eastAsia" w:ascii="Times New Roman" w:hAnsi="Times New Roman" w:eastAsia="方正仿宋_GBK"/>
          <w:sz w:val="32"/>
          <w:szCs w:val="32"/>
        </w:rPr>
        <w:t>情况说明；银行汇款回执单；公司开户许可证复印件；经办人身份证复印件。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sz w:val="32"/>
          <w:szCs w:val="32"/>
        </w:rPr>
      </w:pPr>
      <w:r>
        <w:rPr>
          <w:rFonts w:ascii="Times New Roman" w:hAnsi="Times New Roman" w:eastAsia="方正仿宋_GBK"/>
          <w:b/>
          <w:sz w:val="32"/>
          <w:szCs w:val="32"/>
        </w:rPr>
        <w:t>2.</w:t>
      </w:r>
      <w:r>
        <w:rPr>
          <w:rFonts w:hint="eastAsia" w:ascii="Times New Roman" w:hAnsi="Times New Roman" w:eastAsia="方正仿宋_GBK"/>
          <w:b/>
          <w:sz w:val="32"/>
          <w:szCs w:val="32"/>
        </w:rPr>
        <w:t>保证金退还前公司账户信息变更：</w:t>
      </w:r>
      <w:r>
        <w:rPr>
          <w:rFonts w:hint="eastAsia" w:ascii="Times New Roman" w:hAnsi="Times New Roman" w:eastAsia="方正仿宋_GBK"/>
          <w:sz w:val="32"/>
          <w:szCs w:val="32"/>
        </w:rPr>
        <w:t>情况说明；银行汇款回执单；公司开户许可证复印件；经办人身份证复印件；账户信息变更证明材料。投标人为企业的，另需提供：市场监督管理局变更通知书、开户许可证（变更银行账户申请书），复印件加盖单位公章，并书面说明变更原因。投标人为事业单位的，另需提供：编制委员会通知、开户许可证（变更银行账户申请书），复印件上加盖单位公章，并须书面说明变更原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以上所有资料须加盖申请退还公司鲜章，可以现场提交或邮寄。</w:t>
      </w:r>
    </w:p>
    <w:p>
      <w:pPr>
        <w:spacing w:line="560" w:lineRule="exact"/>
        <w:ind w:left="2238" w:leftChars="304" w:hanging="1600" w:hangingChars="5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广安市公共资源交易中心综合科</w:t>
      </w:r>
      <w:r>
        <w:rPr>
          <w:rFonts w:ascii="Times New Roman" w:hAnsi="Times New Roman" w:eastAsia="方正仿宋_GBK"/>
          <w:sz w:val="32"/>
          <w:szCs w:val="32"/>
        </w:rPr>
        <w:t>518</w:t>
      </w:r>
      <w:r>
        <w:rPr>
          <w:rFonts w:hint="eastAsia" w:ascii="Times New Roman" w:hAnsi="Times New Roman" w:eastAsia="方正仿宋_GBK"/>
          <w:sz w:val="32"/>
          <w:szCs w:val="32"/>
        </w:rPr>
        <w:t>室</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地址：广安市广安区河堰路</w:t>
      </w:r>
      <w:r>
        <w:rPr>
          <w:rFonts w:ascii="Times New Roman" w:hAnsi="Times New Roman" w:eastAsia="方正仿宋_GBK"/>
          <w:sz w:val="32"/>
          <w:szCs w:val="32"/>
        </w:rPr>
        <w:t xml:space="preserve"> 170</w:t>
      </w:r>
      <w:r>
        <w:rPr>
          <w:rFonts w:hint="eastAsia" w:ascii="Times New Roman" w:hAnsi="Times New Roman" w:eastAsia="方正仿宋_GBK"/>
          <w:sz w:val="32"/>
          <w:szCs w:val="32"/>
        </w:rPr>
        <w:t>号</w:t>
      </w:r>
    </w:p>
    <w:p>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广安公共资源交易</w:t>
      </w:r>
      <w:r>
        <w:rPr>
          <w:rFonts w:hint="eastAsia" w:ascii="Times New Roman" w:hAnsi="Times New Roman" w:eastAsia="方正仿宋_GBK"/>
          <w:sz w:val="32"/>
          <w:szCs w:val="32"/>
        </w:rPr>
        <w:t>网电子交易平台登录，线上提交资料</w:t>
      </w:r>
    </w:p>
    <w:p>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七、办理时间：</w:t>
      </w:r>
      <w:r>
        <w:rPr>
          <w:rFonts w:hint="eastAsia" w:ascii="Times New Roman"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Times New Roman" w:hAnsi="Times New Roman" w:eastAsia="方正仿宋_GBK"/>
          <w:sz w:val="32"/>
          <w:szCs w:val="32"/>
        </w:rPr>
        <w:t>，法定节假日除外</w:t>
      </w:r>
    </w:p>
    <w:p>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八、办理时限</w:t>
      </w:r>
      <w:r>
        <w:rPr>
          <w:rFonts w:ascii="Times New Roman" w:hAnsi="Times New Roman" w:eastAsia="方正黑体_GBK"/>
          <w:sz w:val="32"/>
          <w:szCs w:val="32"/>
        </w:rPr>
        <w:t>:</w:t>
      </w:r>
      <w:r>
        <w:rPr>
          <w:rFonts w:hint="eastAsia" w:ascii="Times New Roman" w:hAnsi="Times New Roman" w:eastAsia="方正仿宋_GBK"/>
          <w:sz w:val="32"/>
          <w:szCs w:val="32"/>
        </w:rPr>
        <w:t>提交相关资料审核合格后</w:t>
      </w:r>
      <w:r>
        <w:rPr>
          <w:rFonts w:ascii="Times New Roman" w:hAnsi="Times New Roman" w:eastAsia="方正仿宋_GBK"/>
          <w:sz w:val="32"/>
          <w:szCs w:val="32"/>
        </w:rPr>
        <w:t>1</w:t>
      </w:r>
      <w:r>
        <w:rPr>
          <w:rFonts w:hint="eastAsia" w:ascii="Times New Roman" w:hAnsi="Times New Roman" w:eastAsia="方正仿宋_GBK"/>
          <w:sz w:val="32"/>
          <w:szCs w:val="32"/>
        </w:rPr>
        <w:t>个工作日内完成</w:t>
      </w:r>
    </w:p>
    <w:p>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九、收费标准及依据</w:t>
      </w:r>
      <w:r>
        <w:rPr>
          <w:rFonts w:ascii="Times New Roman" w:hAnsi="Times New Roman" w:eastAsia="方正黑体_GBK"/>
          <w:sz w:val="32"/>
          <w:szCs w:val="32"/>
        </w:rPr>
        <w:t>:</w:t>
      </w:r>
      <w:r>
        <w:rPr>
          <w:rFonts w:hint="eastAsia" w:ascii="Times New Roman" w:hAnsi="Times New Roman" w:eastAsia="方正仿宋_GBK"/>
          <w:sz w:val="32"/>
          <w:szCs w:val="32"/>
        </w:rPr>
        <w:t>免费</w:t>
      </w:r>
    </w:p>
    <w:p>
      <w:pPr>
        <w:spacing w:line="560" w:lineRule="exact"/>
        <w:ind w:firstLine="627" w:firstLineChars="196"/>
        <w:rPr>
          <w:rFonts w:ascii="Times New Roman" w:hAnsi="Times New Roman" w:eastAsia="方正仿宋_GBK"/>
          <w:sz w:val="32"/>
          <w:szCs w:val="32"/>
        </w:rPr>
        <w:sectPr>
          <w:pgSz w:w="11906" w:h="16838"/>
          <w:pgMar w:top="1440" w:right="1418" w:bottom="1440" w:left="1418" w:header="851" w:footer="992" w:gutter="0"/>
          <w:cols w:space="425" w:num="1"/>
          <w:docGrid w:type="lines" w:linePitch="312" w:charSpace="0"/>
        </w:sectPr>
      </w:pPr>
      <w:r>
        <w:rPr>
          <w:rFonts w:hint="eastAsia" w:ascii="Times New Roman" w:hAnsi="Times New Roman" w:eastAsia="方正黑体_GBK"/>
          <w:sz w:val="32"/>
          <w:szCs w:val="32"/>
        </w:rPr>
        <w:t>十、联系电话：</w:t>
      </w:r>
      <w:r>
        <w:rPr>
          <w:rFonts w:ascii="Times New Roman" w:hAnsi="Times New Roman" w:eastAsia="方正仿宋_GBK"/>
          <w:sz w:val="32"/>
          <w:szCs w:val="32"/>
        </w:rPr>
        <w:t>0826-2390217</w:t>
      </w:r>
    </w:p>
    <w:p>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项目受理、交易</w:t>
      </w:r>
      <w:bookmarkStart w:id="0" w:name="OLE_LINK1"/>
      <w:r>
        <w:rPr>
          <w:rFonts w:hint="eastAsia" w:ascii="方正小标宋_GBK" w:hAnsi="黑体" w:eastAsia="方正小标宋_GBK"/>
          <w:sz w:val="44"/>
          <w:szCs w:val="44"/>
        </w:rPr>
        <w:t>公告发布事项</w:t>
      </w:r>
    </w:p>
    <w:p>
      <w:pPr>
        <w:spacing w:line="560" w:lineRule="exact"/>
        <w:rPr>
          <w:rFonts w:ascii="Times New Roman" w:hAnsi="Times New Roman" w:eastAsia="方正仿宋_GBK"/>
          <w:sz w:val="32"/>
          <w:szCs w:val="32"/>
        </w:rPr>
      </w:pPr>
    </w:p>
    <w:p>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一</w:t>
      </w:r>
      <w:bookmarkEnd w:id="0"/>
      <w:r>
        <w:rPr>
          <w:rFonts w:hint="eastAsia" w:ascii="方正黑体_GBK" w:hAnsi="Times New Roman" w:eastAsia="方正黑体_GBK"/>
          <w:sz w:val="32"/>
          <w:szCs w:val="32"/>
        </w:rPr>
        <w:t>、事项名称：</w:t>
      </w:r>
      <w:r>
        <w:rPr>
          <w:rFonts w:hint="eastAsia" w:ascii="Times New Roman" w:hAnsi="Times New Roman" w:eastAsia="方正仿宋_GBK"/>
          <w:sz w:val="32"/>
          <w:szCs w:val="32"/>
        </w:rPr>
        <w:t>工程建设、政府采购、土地（矿权）、国有产权项目进场、非进场项目交易公告发布</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招标拍卖挂牌出让国有建设用地使用权规定》《矿业权交易规则（试行）》《行政单位国有资产管理暂行办法》《企业国有资产交易监督管理办法》《广安市发展和改革委员会等</w:t>
      </w:r>
      <w:r>
        <w:rPr>
          <w:rFonts w:ascii="Times New Roman" w:hAnsi="Times New Roman" w:eastAsia="方正仿宋_GBK"/>
          <w:sz w:val="32"/>
          <w:szCs w:val="32"/>
        </w:rPr>
        <w:t>5</w:t>
      </w:r>
      <w:r>
        <w:rPr>
          <w:rFonts w:hint="eastAsia" w:ascii="Times New Roman" w:hAnsi="Times New Roman" w:eastAsia="方正仿宋_GBK"/>
          <w:sz w:val="32"/>
          <w:szCs w:val="32"/>
        </w:rPr>
        <w:t>部门关于进一步明确公共资源交易项目进场有关事项的通知》</w:t>
      </w:r>
    </w:p>
    <w:p>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w:t>
      </w:r>
      <w:r>
        <w:rPr>
          <w:rFonts w:hint="eastAsia" w:ascii="Times New Roman" w:hAnsi="Times New Roman" w:eastAsia="方正仿宋_GBK"/>
          <w:sz w:val="32"/>
          <w:szCs w:val="32"/>
        </w:rPr>
        <w:t>在</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电子交易平台进场交易及非进场交易的项目</w:t>
      </w:r>
    </w:p>
    <w:p>
      <w:pPr>
        <w:spacing w:line="560" w:lineRule="exact"/>
        <w:ind w:firstLine="627" w:firstLineChars="196"/>
        <w:rPr>
          <w:rFonts w:ascii="方正黑体_GBK" w:hAnsi="Times New Roman" w:eastAsia="方正黑体_GBK"/>
          <w:sz w:val="32"/>
          <w:szCs w:val="32"/>
        </w:rPr>
      </w:pPr>
      <w:r>
        <w:rPr>
          <w:rFonts w:hint="eastAsia" w:ascii="方正黑体_GBK" w:hAnsi="Times New Roman" w:eastAsia="方正黑体_GBK"/>
          <w:sz w:val="32"/>
          <w:szCs w:val="32"/>
        </w:rPr>
        <w:t>四、办理材料：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_GBK" w:hAnsi="Times New Roman" w:eastAsia="方正楷体_GBK"/>
          <w:b/>
          <w:sz w:val="32"/>
          <w:szCs w:val="32"/>
        </w:rPr>
      </w:pPr>
      <w:r>
        <w:rPr>
          <w:rFonts w:hint="eastAsia" w:ascii="方正楷体_GBK" w:hAnsi="Times New Roman" w:eastAsia="方正楷体_GBK"/>
          <w:b/>
          <w:sz w:val="32"/>
          <w:szCs w:val="32"/>
        </w:rPr>
        <w:t>（一）工程建设。</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招标代理机构的委托代理合同（招标人自行招标除外）。</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项目审批或核准文件（企业投资项目提供备案通知书）。</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经评审的工程量清单，政府投资工程建设项目提供财评报告。国有企业投资工程建设项目，可提供有资质造价咨询机构评审的控制价报告。</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招标文件（含招标公告）。</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经财政部门备案的采购计划。</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广安市政府采购委托代理协议（使用</w:t>
      </w:r>
      <w:r>
        <w:rPr>
          <w:rFonts w:ascii="Times New Roman" w:hAnsi="Times New Roman" w:eastAsia="方正仿宋_GBK"/>
          <w:sz w:val="32"/>
          <w:szCs w:val="32"/>
        </w:rPr>
        <w:t>CA</w:t>
      </w:r>
      <w:r>
        <w:rPr>
          <w:rFonts w:hint="eastAsia" w:ascii="Times New Roman" w:hAnsi="Times New Roman" w:eastAsia="方正仿宋_GBK"/>
          <w:sz w:val="32"/>
          <w:szCs w:val="32"/>
        </w:rPr>
        <w:t>电子签章）。</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项目采购需求：提供市场调查报告（财政部令第</w:t>
      </w:r>
      <w:r>
        <w:rPr>
          <w:rFonts w:ascii="Times New Roman" w:hAnsi="Times New Roman" w:eastAsia="方正仿宋_GBK"/>
          <w:sz w:val="32"/>
          <w:szCs w:val="32"/>
        </w:rPr>
        <w:t>87</w:t>
      </w:r>
      <w:r>
        <w:rPr>
          <w:rFonts w:hint="eastAsia" w:ascii="Times New Roman" w:hAnsi="Times New Roman" w:eastAsia="方正仿宋_GBK"/>
          <w:sz w:val="32"/>
          <w:szCs w:val="32"/>
        </w:rPr>
        <w:t>号，非招标方式可不提供）、需求论证相关资料。</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信息化项目批复：使用财政资金采购的信息化项目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广安府办发〔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号</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采购工程：提供政府采购工程采购要求表，批复，工程量清单，图纸。</w:t>
      </w:r>
    </w:p>
    <w:p>
      <w:pPr>
        <w:spacing w:line="560"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color w:val="FF0000"/>
          <w:sz w:val="32"/>
          <w:szCs w:val="32"/>
        </w:rPr>
        <w:t>备注：如项目需分包实施的，需在电子交易平台注册项目时分包注册。</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（三）国有土地（矿权）。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自然资源和规划局关于国有建设用地使用权（矿权）出让的请示，供地（矿权）会议纪要、供地方案（矿权出让方案）、地价评估报告（矿权收益评估报告）、地质灾害危害性评估。</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政府关于国有建设用地使用权（矿权）的批复。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自然资源和规划局建设项目规划设计条件通知书（即规条）。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规划地形图（即宗地图）、矿权地质地形图。</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（四）经营性国有资产配置。</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项目进场交易函。</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项目批复文件。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委托申请表。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授权委托书。</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资产清单及估价报告。</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（五）非进场项目交易公告发布。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附件上传发布公告原件扫描件（盖单位鲜章）</w:t>
      </w:r>
      <w:r>
        <w:rPr>
          <w:rFonts w:ascii="Times New Roman" w:hAnsi="Times New Roman" w:eastAsia="方正仿宋_GBK"/>
          <w:sz w:val="32"/>
          <w:szCs w:val="32"/>
        </w:rPr>
        <w:t xml:space="preserve">  </w:t>
      </w:r>
    </w:p>
    <w:p>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广安市公共资源交易中心交易受理科</w:t>
      </w:r>
      <w:r>
        <w:rPr>
          <w:rFonts w:ascii="Times New Roman" w:hAnsi="Times New Roman" w:eastAsia="方正仿宋_GBK"/>
          <w:sz w:val="32"/>
          <w:szCs w:val="32"/>
        </w:rPr>
        <w:t xml:space="preserve">   </w:t>
      </w:r>
      <w:r>
        <w:rPr>
          <w:rFonts w:hint="eastAsia" w:ascii="Times New Roman" w:hAnsi="Times New Roman"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广安公共资源交易网电子交易平台登录，线上提交资料</w:t>
      </w:r>
    </w:p>
    <w:p>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个工作日内</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0826-2390198</w:t>
      </w:r>
      <w:r>
        <w:rPr>
          <w:rFonts w:hint="eastAsia" w:ascii="Times New Roman" w:hAnsi="Times New Roman" w:eastAsia="方正仿宋_GBK"/>
          <w:sz w:val="32"/>
          <w:szCs w:val="32"/>
        </w:rPr>
        <w:t>、</w:t>
      </w:r>
      <w:r>
        <w:rPr>
          <w:rFonts w:ascii="Times New Roman" w:hAnsi="Times New Roman" w:eastAsia="方正仿宋_GBK"/>
          <w:sz w:val="32"/>
          <w:szCs w:val="32"/>
        </w:rPr>
        <w:t>2555070</w:t>
      </w:r>
    </w:p>
    <w:p>
      <w:pPr>
        <w:spacing w:line="560" w:lineRule="exact"/>
        <w:rPr>
          <w:rFonts w:ascii="Times New Roman" w:hAnsi="Times New Roman" w:eastAsia="方正仿宋_GBK"/>
          <w:sz w:val="32"/>
          <w:szCs w:val="32"/>
        </w:rPr>
        <w:sectPr>
          <w:pgSz w:w="11906" w:h="16838"/>
          <w:pgMar w:top="1440" w:right="1418" w:bottom="1440" w:left="1418" w:header="851" w:footer="992" w:gutter="0"/>
          <w:cols w:space="425" w:num="1"/>
          <w:docGrid w:type="lines" w:linePitch="312" w:charSpace="0"/>
        </w:sectPr>
      </w:pPr>
    </w:p>
    <w:p>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交易文件编制服务事项</w:t>
      </w:r>
    </w:p>
    <w:p>
      <w:pPr>
        <w:spacing w:line="560" w:lineRule="exact"/>
        <w:ind w:firstLine="640" w:firstLineChars="200"/>
        <w:rPr>
          <w:rFonts w:ascii="Times New Roman" w:hAnsi="Times New Roman" w:eastAsia="方正仿宋_GBK"/>
          <w:sz w:val="32"/>
          <w:szCs w:val="32"/>
        </w:rPr>
      </w:pPr>
    </w:p>
    <w:p>
      <w:pPr>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接受委托办理政府采购项目采购文件、国有土地和矿权（转让）出让招拍挂文件、业主自行实施的国有产权交易文件编制服务咨询及解释澄清</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《中华人民共和国政府采购法》《招标拍卖挂牌出让国有建设用地使用权规定》《矿业权交易规则（试行）》《行政单位国有资产管理暂行办法》《企业国有资产交易监督管理办法》</w:t>
      </w:r>
    </w:p>
    <w:p>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按要求在</w:t>
      </w:r>
      <w:r>
        <w:rPr>
          <w:rFonts w:ascii="Times New Roman" w:hAnsi="Times New Roman" w:eastAsia="方正仿宋_GBK"/>
          <w:sz w:val="32"/>
          <w:szCs w:val="32"/>
        </w:rPr>
        <w:t>“</w:t>
      </w:r>
      <w:r>
        <w:rPr>
          <w:rFonts w:hint="eastAsia" w:ascii="Times New Roman" w:hAnsi="Times New Roman" w:eastAsia="方正仿宋_GBK"/>
          <w:sz w:val="32"/>
          <w:szCs w:val="32"/>
        </w:rPr>
        <w:t>广安公共资源交易网</w:t>
      </w:r>
      <w:r>
        <w:rPr>
          <w:rFonts w:ascii="Times New Roman" w:hAnsi="Times New Roman" w:eastAsia="方正仿宋_GBK"/>
          <w:sz w:val="32"/>
          <w:szCs w:val="32"/>
        </w:rPr>
        <w:t>”</w:t>
      </w:r>
      <w:r>
        <w:rPr>
          <w:rFonts w:hint="eastAsia" w:ascii="Times New Roman" w:hAnsi="Times New Roman" w:eastAsia="方正仿宋_GBK"/>
          <w:sz w:val="32"/>
          <w:szCs w:val="32"/>
        </w:rPr>
        <w:t>电子交易平台进场交易的事项</w:t>
      </w:r>
    </w:p>
    <w:p>
      <w:pPr>
        <w:spacing w:line="56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四、办理材料：</w:t>
      </w:r>
      <w:r>
        <w:rPr>
          <w:rFonts w:hint="eastAsia" w:ascii="Times New Roman" w:hAnsi="Times New Roman" w:eastAsia="方正仿宋_GBK"/>
          <w:sz w:val="32"/>
          <w:szCs w:val="32"/>
        </w:rPr>
        <w:t>按项目进场受理要求提交</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广安市公共资源交易中心交易编审科</w:t>
      </w:r>
      <w:r>
        <w:rPr>
          <w:rFonts w:ascii="Times New Roman" w:hAnsi="Times New Roman" w:eastAsia="方正仿宋_GBK"/>
          <w:sz w:val="32"/>
          <w:szCs w:val="32"/>
        </w:rPr>
        <w:t xml:space="preserve">   </w:t>
      </w:r>
      <w:r>
        <w:rPr>
          <w:rFonts w:hint="eastAsia" w:ascii="Times New Roman" w:hAnsi="Times New Roman"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六、办理时间：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七、办理时限</w:t>
      </w:r>
      <w:r>
        <w:rPr>
          <w:rFonts w:ascii="方正黑体_GBK" w:hAnsi="Times New Roman" w:eastAsia="方正黑体_GBK"/>
          <w:sz w:val="32"/>
          <w:szCs w:val="32"/>
        </w:rPr>
        <w:t>:</w:t>
      </w:r>
      <w:r>
        <w:rPr>
          <w:rFonts w:hint="eastAsia" w:ascii="Times New Roman" w:hAnsi="Times New Roman" w:eastAsia="方正仿宋_GBK"/>
          <w:sz w:val="32"/>
          <w:szCs w:val="32"/>
        </w:rPr>
        <w:t>文件编制按相关政策法规执行、咨询及解释澄清当日办理。</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八、办理流程：</w:t>
      </w:r>
      <w:r>
        <w:rPr>
          <w:rFonts w:hint="eastAsia" w:ascii="Times New Roman" w:hAnsi="Times New Roman" w:eastAsia="方正仿宋_GBK"/>
          <w:sz w:val="32"/>
          <w:szCs w:val="32"/>
        </w:rPr>
        <w:t>电话或电子交易平台登录咨询</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0826-2390216</w:t>
      </w:r>
    </w:p>
    <w:p>
      <w:pPr>
        <w:spacing w:line="560" w:lineRule="exact"/>
        <w:rPr>
          <w:rFonts w:ascii="方正小标宋_GBK" w:hAnsi="黑体" w:eastAsia="方正小标宋_GBK"/>
          <w:sz w:val="44"/>
          <w:szCs w:val="44"/>
        </w:rPr>
        <w:sectPr>
          <w:pgSz w:w="11906" w:h="16838"/>
          <w:pgMar w:top="1440" w:right="1418" w:bottom="1440" w:left="1418" w:header="851" w:footer="992" w:gutter="0"/>
          <w:cols w:space="425" w:num="1"/>
          <w:docGrid w:type="lines" w:linePitch="312" w:charSpace="0"/>
        </w:sectPr>
      </w:pPr>
    </w:p>
    <w:p>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交易项目开标及评审专家抽取事项</w:t>
      </w:r>
    </w:p>
    <w:p>
      <w:pPr>
        <w:spacing w:line="560" w:lineRule="exact"/>
        <w:ind w:firstLine="640" w:firstLineChars="200"/>
        <w:rPr>
          <w:rFonts w:ascii="Times New Roman" w:hAnsi="Times New Roman" w:eastAsia="方正黑体_GBK"/>
          <w:sz w:val="32"/>
          <w:szCs w:val="32"/>
        </w:rPr>
      </w:pPr>
    </w:p>
    <w:p>
      <w:pPr>
        <w:spacing w:line="560" w:lineRule="exact"/>
        <w:ind w:firstLine="640" w:firstLineChars="200"/>
        <w:rPr>
          <w:rFonts w:ascii="Times New Roman" w:hAnsi="Times New Roman" w:eastAsia="方正黑体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政府采购项目开标、工程建设项目招标代理机构进场开标、工程建设项目专家抽取</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《政府采购货物和服务招标投标管理办法》《四川省公共资源交易平台管理实施细则》《四川省评标专家库网络终端抽取管理办法》《广安市发展和改革委员会等</w:t>
      </w:r>
      <w:r>
        <w:rPr>
          <w:rFonts w:ascii="Times New Roman" w:hAnsi="Times New Roman" w:eastAsia="方正仿宋_GBK"/>
          <w:sz w:val="32"/>
          <w:szCs w:val="32"/>
        </w:rPr>
        <w:t>5</w:t>
      </w:r>
      <w:r>
        <w:rPr>
          <w:rFonts w:hint="eastAsia" w:ascii="Times New Roman" w:hAnsi="Times New Roman" w:eastAsia="方正仿宋_GBK"/>
          <w:sz w:val="32"/>
          <w:szCs w:val="32"/>
        </w:rPr>
        <w:t>部门关于进一步明确公共资源交易项目进场有关事项的通知》</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在广安市公共资源交易中心评标的工程建设项目、政府采购项目</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（一）政府采购项目采购人提供资料清单。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采购项目负责人委托书及身份证复印件（公开招标项目资格审查适用）。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采购人监督人员介绍信及身份证复印件。</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（二）工程建设项目招标代理机构进场开标资料清单。</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委托代理机构交易项目进场登记表。</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代理机构工作人员介绍信、身份证复印件。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委托招标代理合同复印件。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委托代理机构进场交易承诺书。</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（三）依法招标工程建设项目专家抽取资料清单。</w:t>
      </w:r>
    </w:p>
    <w:p>
      <w:pPr>
        <w:spacing w:line="54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立项批复复印件。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代理机构营业执照复印件、代理机构工作人员介绍信、身份证复印件。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监督人员介绍信及身份证复印件。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四川省评标专家库专家抽取条件表。</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四川省评标专家库专家抽取登记表。</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四川省评标专家库专家抽取回避表。</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委托招标代理合同复印件。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项目业主组织机构代码证复印件、经办人介绍信及身份证复印件。</w:t>
      </w:r>
    </w:p>
    <w:p>
      <w:pPr>
        <w:spacing w:line="54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（四）非依法进场国家投资工程建设项目专家抽取（借用专家）资料清单。</w:t>
      </w:r>
    </w:p>
    <w:p>
      <w:pPr>
        <w:spacing w:line="54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项目公告。</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立项批复、招标核准复印件（如有）。</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项目业主组织机构代码证复印件、经办人介绍信及身份证复印件。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项目业主主管部门书面同意抽取专家的文件。</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四川省评标专家库专家抽取条件表。</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四川省评标专家库专家抽取登记表。</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四川省评标专家库专家抽取回避表。</w:t>
      </w:r>
    </w:p>
    <w:p>
      <w:pPr>
        <w:spacing w:line="540"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color w:val="FF0000"/>
          <w:sz w:val="32"/>
          <w:szCs w:val="32"/>
        </w:rPr>
        <w:t>备注：以上提供复印件需加盖本单位公章</w:t>
      </w:r>
    </w:p>
    <w:p>
      <w:pPr>
        <w:spacing w:line="540" w:lineRule="exact"/>
        <w:ind w:firstLine="627" w:firstLineChars="196"/>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广安市公共资源交易中心交易组织科</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40" w:firstLineChars="200"/>
        <w:rPr>
          <w:rFonts w:ascii="方正仿宋_GBK" w:hAnsi="Times New Roman" w:eastAsia="方正仿宋_GBK"/>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开标当天现场提交资料</w:t>
      </w:r>
    </w:p>
    <w:p>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hint="eastAsia" w:ascii="Times New Roman" w:hAnsi="Times New Roman" w:eastAsia="方正仿宋_GBK"/>
          <w:sz w:val="32"/>
          <w:szCs w:val="32"/>
        </w:rPr>
        <w:t>当日内</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pPr>
        <w:spacing w:line="560" w:lineRule="exact"/>
        <w:ind w:firstLine="640" w:firstLineChars="200"/>
        <w:rPr>
          <w:rFonts w:ascii="Times New Roman" w:hAnsi="Times New Roman" w:eastAsia="方正仿宋_GBK"/>
          <w:sz w:val="32"/>
          <w:szCs w:val="32"/>
        </w:rPr>
        <w:sectPr>
          <w:pgSz w:w="11906" w:h="16838"/>
          <w:pgMar w:top="1440" w:right="1418" w:bottom="1440" w:left="1418" w:header="851" w:footer="992" w:gutter="0"/>
          <w:cols w:space="425" w:num="1"/>
          <w:docGrid w:type="lines" w:linePitch="312" w:charSpace="0"/>
        </w:sect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0826-2339288</w:t>
      </w:r>
    </w:p>
    <w:p>
      <w:pPr>
        <w:spacing w:line="560" w:lineRule="exact"/>
        <w:jc w:val="center"/>
        <w:rPr>
          <w:rFonts w:ascii="方正小标宋_GBK" w:hAnsi="Times New Roman" w:eastAsia="方正小标宋_GBK"/>
          <w:sz w:val="44"/>
          <w:szCs w:val="44"/>
        </w:rPr>
      </w:pPr>
      <w:r>
        <w:rPr>
          <w:rFonts w:hint="eastAsia" w:ascii="方正小标宋_GBK" w:hAnsi="黑体" w:eastAsia="方正小标宋_GBK"/>
          <w:sz w:val="44"/>
          <w:szCs w:val="44"/>
        </w:rPr>
        <w:t>交易现场业主代表、评审专家身份验证事项</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工程建设、政府采购交易主体身份验证</w:t>
      </w:r>
    </w:p>
    <w:p>
      <w:pPr>
        <w:spacing w:line="560" w:lineRule="exact"/>
        <w:ind w:left="-2" w:leftChars="-1" w:firstLine="640" w:firstLineChars="200"/>
        <w:jc w:val="left"/>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《中华人民共和国招标投标法》《中华人民共和国政府采购法》</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ascii="方正黑体_GBK" w:hAnsi="Times New Roman" w:eastAsia="方正黑体_GBK"/>
          <w:sz w:val="32"/>
          <w:szCs w:val="32"/>
        </w:rPr>
        <w:t xml:space="preserve"> </w:t>
      </w:r>
      <w:r>
        <w:rPr>
          <w:rFonts w:hint="eastAsia" w:ascii="方正黑体_GBK" w:hAnsi="Times New Roman" w:eastAsia="方正黑体_GBK"/>
          <w:sz w:val="32"/>
          <w:szCs w:val="32"/>
        </w:rPr>
        <w:t>：</w:t>
      </w:r>
      <w:r>
        <w:rPr>
          <w:rFonts w:hint="eastAsia" w:ascii="Times New Roman" w:hAnsi="Times New Roman" w:eastAsia="方正仿宋_GBK"/>
          <w:sz w:val="32"/>
          <w:szCs w:val="32"/>
        </w:rPr>
        <w:t>在广安市公共资源交易中心评标的工程建设项目、政府采购项目</w:t>
      </w:r>
    </w:p>
    <w:p>
      <w:pPr>
        <w:spacing w:line="56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（一）工程建设项目专家资料清单。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专家抽取确认验证码。</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（二）政府采购项目专家资料清单。</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专家资格证书。</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（三）工程建设项目业主代表资料清单。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业主代表授权委托书。</w:t>
      </w:r>
    </w:p>
    <w:p>
      <w:pPr>
        <w:spacing w:line="560" w:lineRule="exact"/>
        <w:ind w:firstLine="643" w:firstLineChars="200"/>
        <w:rPr>
          <w:rFonts w:ascii="方正楷体_GBK" w:hAnsi="Times New Roman" w:eastAsia="方正楷体_GBK"/>
          <w:b/>
          <w:sz w:val="32"/>
          <w:szCs w:val="32"/>
        </w:rPr>
      </w:pPr>
      <w:r>
        <w:rPr>
          <w:rFonts w:hint="eastAsia" w:ascii="方正楷体_GBK" w:hAnsi="Times New Roman" w:eastAsia="方正楷体_GBK"/>
          <w:b/>
          <w:sz w:val="32"/>
          <w:szCs w:val="32"/>
        </w:rPr>
        <w:t>（四）政府采购项目采购人代表资料清单。</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身份证原件。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采购人代表授权委托书。</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广安市公共资源交易中心交易评审科</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40" w:firstLineChars="200"/>
        <w:rPr>
          <w:rFonts w:ascii="Times New Roman" w:hAnsi="Times New Roman" w:eastAsia="方正楷体_GBK"/>
          <w:b/>
          <w:sz w:val="32"/>
          <w:szCs w:val="32"/>
        </w:rPr>
      </w:pPr>
      <w:r>
        <w:rPr>
          <w:rFonts w:hint="eastAsia" w:ascii="方正黑体_GBK" w:hAnsi="Times New Roman" w:eastAsia="方正黑体_GBK"/>
          <w:sz w:val="32"/>
          <w:szCs w:val="32"/>
        </w:rPr>
        <w:t>六、办理流程：</w:t>
      </w:r>
      <w:r>
        <w:rPr>
          <w:rFonts w:hint="eastAsia" w:ascii="方正仿宋_GBK" w:hAnsi="Times New Roman" w:eastAsia="方正仿宋_GBK"/>
          <w:sz w:val="32"/>
          <w:szCs w:val="32"/>
        </w:rPr>
        <w:t>开标当天现场提交资料</w:t>
      </w:r>
    </w:p>
    <w:p>
      <w:pPr>
        <w:spacing w:line="560" w:lineRule="exact"/>
        <w:ind w:firstLine="627" w:firstLineChars="196"/>
        <w:rPr>
          <w:rFonts w:ascii="方正仿宋_GBK" w:hAnsi="Times New Roman" w:eastAsia="方正仿宋_GBK"/>
          <w:sz w:val="32"/>
          <w:szCs w:val="32"/>
        </w:rPr>
      </w:pPr>
      <w:r>
        <w:rPr>
          <w:rFonts w:hint="eastAsia" w:ascii="方正黑体_GBK" w:hAnsi="Times New Roman" w:eastAsia="方正黑体_GBK"/>
          <w:sz w:val="32"/>
          <w:szCs w:val="32"/>
        </w:rPr>
        <w:t>七、办理时间：</w:t>
      </w:r>
      <w:r>
        <w:rPr>
          <w:rFonts w:hint="eastAsia" w:ascii="方正仿宋_GBK" w:hAnsi="Times New Roman" w:eastAsia="方正仿宋_GBK"/>
          <w:sz w:val="32"/>
          <w:szCs w:val="32"/>
        </w:rPr>
        <w:t>星期一至星期五</w:t>
      </w:r>
      <w:r>
        <w:rPr>
          <w:rFonts w:ascii="方正仿宋_GBK" w:hAnsi="Times New Roman" w:eastAsia="方正仿宋_GBK"/>
          <w:sz w:val="32"/>
          <w:szCs w:val="32"/>
        </w:rPr>
        <w:t>09:00-12:00;13:00-17:00</w:t>
      </w:r>
      <w:r>
        <w:rPr>
          <w:rFonts w:hint="eastAsia" w:ascii="方正仿宋_GBK" w:hAnsi="Times New Roman" w:eastAsia="方正仿宋_GBK"/>
          <w:sz w:val="32"/>
          <w:szCs w:val="32"/>
        </w:rPr>
        <w:t>，法定节假日除外</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八、办理时限</w:t>
      </w:r>
      <w:r>
        <w:rPr>
          <w:rFonts w:ascii="方正黑体_GBK" w:hAnsi="Times New Roman" w:eastAsia="方正黑体_GBK"/>
          <w:sz w:val="32"/>
          <w:szCs w:val="32"/>
        </w:rPr>
        <w:t>:</w:t>
      </w:r>
      <w:r>
        <w:rPr>
          <w:rFonts w:hint="eastAsia" w:ascii="Times New Roman" w:hAnsi="Times New Roman" w:eastAsia="方正仿宋_GBK"/>
          <w:sz w:val="32"/>
          <w:szCs w:val="32"/>
        </w:rPr>
        <w:t>当日</w:t>
      </w:r>
    </w:p>
    <w:p>
      <w:pPr>
        <w:spacing w:line="56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九、收费标准及依据</w:t>
      </w:r>
      <w:r>
        <w:rPr>
          <w:rFonts w:ascii="方正黑体_GBK" w:hAnsi="Times New Roman" w:eastAsia="方正黑体_GBK"/>
          <w:sz w:val="32"/>
          <w:szCs w:val="32"/>
        </w:rPr>
        <w:t>:</w:t>
      </w:r>
      <w:r>
        <w:rPr>
          <w:rFonts w:hint="eastAsia" w:ascii="Times New Roman" w:hAnsi="Times New Roman" w:eastAsia="方正仿宋_GBK"/>
          <w:sz w:val="32"/>
          <w:szCs w:val="32"/>
        </w:rPr>
        <w:t>免费</w:t>
      </w:r>
    </w:p>
    <w:p>
      <w:pPr>
        <w:spacing w:line="560" w:lineRule="exact"/>
        <w:ind w:firstLine="640" w:firstLineChars="200"/>
        <w:rPr>
          <w:rFonts w:ascii="Times New Roman" w:hAnsi="Times New Roman" w:eastAsia="方正仿宋_GBK"/>
          <w:sz w:val="32"/>
          <w:szCs w:val="32"/>
        </w:rPr>
        <w:sectPr>
          <w:pgSz w:w="11906" w:h="16838"/>
          <w:pgMar w:top="1440" w:right="1418" w:bottom="1440" w:left="1418" w:header="851" w:footer="992" w:gutter="0"/>
          <w:cols w:space="425" w:num="1"/>
          <w:docGrid w:type="lines" w:linePitch="312" w:charSpace="0"/>
        </w:sectPr>
      </w:pPr>
      <w:r>
        <w:rPr>
          <w:rFonts w:hint="eastAsia" w:ascii="方正黑体_GBK" w:hAnsi="Times New Roman" w:eastAsia="方正黑体_GBK"/>
          <w:sz w:val="32"/>
          <w:szCs w:val="32"/>
        </w:rPr>
        <w:t>十、联系电话</w:t>
      </w:r>
      <w:r>
        <w:rPr>
          <w:rFonts w:ascii="方正黑体_GBK" w:hAnsi="Times New Roman" w:eastAsia="方正黑体_GBK"/>
          <w:sz w:val="32"/>
          <w:szCs w:val="32"/>
        </w:rPr>
        <w:t>:</w:t>
      </w:r>
      <w:r>
        <w:rPr>
          <w:rFonts w:ascii="Times New Roman" w:hAnsi="Times New Roman" w:eastAsia="方正仿宋_GBK"/>
          <w:sz w:val="32"/>
          <w:szCs w:val="32"/>
        </w:rPr>
        <w:t>0826-2626123</w:t>
      </w:r>
    </w:p>
    <w:p>
      <w:pPr>
        <w:spacing w:line="560" w:lineRule="exact"/>
        <w:jc w:val="center"/>
        <w:rPr>
          <w:rFonts w:hint="eastAsia" w:ascii="黑体" w:hAnsi="黑体" w:eastAsia="黑体"/>
          <w:sz w:val="44"/>
          <w:szCs w:val="44"/>
        </w:rPr>
      </w:pPr>
      <w:r>
        <w:rPr>
          <w:rFonts w:hint="eastAsia" w:ascii="黑体" w:hAnsi="黑体" w:eastAsia="黑体"/>
          <w:sz w:val="44"/>
          <w:szCs w:val="44"/>
        </w:rPr>
        <w:t>电子交易系统使用服务事项</w:t>
      </w:r>
    </w:p>
    <w:p>
      <w:pPr>
        <w:spacing w:line="560" w:lineRule="exact"/>
        <w:jc w:val="center"/>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一、事项名称：</w:t>
      </w:r>
      <w:r>
        <w:rPr>
          <w:rFonts w:hint="eastAsia" w:ascii="方正仿宋_GBK" w:eastAsia="方正仿宋_GBK"/>
          <w:sz w:val="32"/>
          <w:szCs w:val="32"/>
        </w:rPr>
        <w:t>电子交易系统使用服务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方正仿宋_GBK" w:eastAsia="方正仿宋_GBK"/>
          <w:color w:val="FF0000"/>
          <w:sz w:val="32"/>
          <w:szCs w:val="32"/>
        </w:rPr>
      </w:pPr>
      <w:r>
        <w:rPr>
          <w:rFonts w:hint="eastAsia" w:ascii="方正黑体_GBK" w:eastAsia="方正黑体_GBK"/>
          <w:sz w:val="32"/>
          <w:szCs w:val="32"/>
        </w:rPr>
        <w:t>二、设定依据：</w:t>
      </w:r>
      <w:r>
        <w:rPr>
          <w:rFonts w:hint="eastAsia" w:ascii="方正仿宋_GBK" w:eastAsia="方正仿宋_GBK"/>
          <w:sz w:val="32"/>
          <w:szCs w:val="32"/>
        </w:rPr>
        <w:t>《中华人民共和国招标投标法》《中华人民共和国政府采购法》《公共资源交易平台管理暂行办法》。</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三、申请条件：</w:t>
      </w:r>
      <w:r>
        <w:rPr>
          <w:rFonts w:hint="eastAsia" w:ascii="方正仿宋_GBK" w:eastAsia="方正仿宋_GBK"/>
          <w:sz w:val="32"/>
          <w:szCs w:val="32"/>
        </w:rPr>
        <w:t>在广安市公共资源交易中心参加招投标活动的交易主体。</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四、办理材料：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电子交易系统使用服务事项不需要提供资料。</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五、办理地点：</w:t>
      </w:r>
      <w:r>
        <w:rPr>
          <w:rFonts w:hint="eastAsia" w:ascii="方正仿宋_GBK" w:eastAsia="方正仿宋_GBK"/>
          <w:sz w:val="32"/>
          <w:szCs w:val="32"/>
        </w:rPr>
        <w:t>广安市公共资源交易中心信息技术科</w:t>
      </w:r>
    </w:p>
    <w:p>
      <w:pPr>
        <w:spacing w:line="560" w:lineRule="exact"/>
        <w:ind w:firstLine="1920" w:firstLineChars="600"/>
        <w:rPr>
          <w:rFonts w:ascii="方正仿宋_GBK" w:eastAsia="方正仿宋_GBK"/>
          <w:sz w:val="32"/>
          <w:szCs w:val="32"/>
        </w:rPr>
      </w:pPr>
      <w:r>
        <w:rPr>
          <w:rFonts w:hint="eastAsia" w:ascii="方正仿宋_GBK" w:eastAsia="方正仿宋_GBK"/>
          <w:sz w:val="32"/>
          <w:szCs w:val="32"/>
        </w:rPr>
        <w:t>地址：广安市河堰路</w:t>
      </w:r>
      <w:r>
        <w:rPr>
          <w:rFonts w:ascii="方正仿宋_GBK" w:eastAsia="方正仿宋_GBK"/>
          <w:sz w:val="32"/>
          <w:szCs w:val="32"/>
        </w:rPr>
        <w:t>170</w:t>
      </w:r>
      <w:r>
        <w:rPr>
          <w:rFonts w:hint="eastAsia" w:ascii="方正仿宋_GBK" w:eastAsia="方正仿宋_GBK"/>
          <w:sz w:val="32"/>
          <w:szCs w:val="32"/>
        </w:rPr>
        <w:t>号</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六、办理流程</w:t>
      </w:r>
    </w:p>
    <w:p>
      <w:pPr>
        <w:spacing w:line="520" w:lineRule="exact"/>
        <w:ind w:firstLine="640" w:firstLineChars="200"/>
        <w:rPr>
          <w:rFonts w:ascii="方正仿宋_GBK" w:eastAsia="方正仿宋_GBK"/>
          <w:sz w:val="32"/>
          <w:szCs w:val="32"/>
        </w:rPr>
      </w:pPr>
      <w:r>
        <w:rPr>
          <w:rFonts w:ascii="Times New Roman" w:hAnsi="Times New Roman" w:eastAsia="方正仿宋_GBK"/>
          <w:sz w:val="32"/>
          <w:szCs w:val="32"/>
        </w:rPr>
        <w:t>1.</w:t>
      </w:r>
      <w:r>
        <w:rPr>
          <w:rFonts w:hint="eastAsia" w:ascii="方正仿宋_GBK" w:eastAsia="方正仿宋_GBK"/>
          <w:sz w:val="32"/>
          <w:szCs w:val="32"/>
        </w:rPr>
        <w:t>电子交易平台注册：请登入“广安公共资源交易网”（以下简称“网站”）首页，选择“投标登录</w:t>
      </w:r>
      <w:r>
        <w:rPr>
          <w:rFonts w:ascii="方正仿宋_GBK" w:eastAsia="方正仿宋_GBK"/>
          <w:sz w:val="32"/>
          <w:szCs w:val="32"/>
        </w:rPr>
        <w:t>-</w:t>
      </w:r>
      <w:r>
        <w:rPr>
          <w:rFonts w:hint="eastAsia" w:ascii="方正仿宋_GBK" w:eastAsia="方正仿宋_GBK"/>
          <w:sz w:val="32"/>
          <w:szCs w:val="32"/>
        </w:rPr>
        <w:t>注册”按照系统界面提示逐步操作。（具体登录网站的“下载中心</w:t>
      </w:r>
      <w:r>
        <w:rPr>
          <w:rFonts w:ascii="方正仿宋_GBK" w:eastAsia="方正仿宋_GBK"/>
          <w:sz w:val="32"/>
          <w:szCs w:val="32"/>
        </w:rPr>
        <w:t>-</w:t>
      </w:r>
      <w:r>
        <w:rPr>
          <w:rFonts w:hint="eastAsia" w:ascii="方正仿宋_GBK" w:eastAsia="方正仿宋_GBK"/>
          <w:sz w:val="32"/>
          <w:szCs w:val="32"/>
        </w:rPr>
        <w:t>业务下载”中下载相应投标登录身份的操作手册）。</w:t>
      </w:r>
    </w:p>
    <w:p>
      <w:pPr>
        <w:spacing w:line="520" w:lineRule="exact"/>
        <w:ind w:firstLine="640" w:firstLineChars="200"/>
        <w:rPr>
          <w:rFonts w:ascii="方正仿宋_GBK"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密</w:t>
      </w:r>
      <w:r>
        <w:rPr>
          <w:rFonts w:hint="eastAsia" w:ascii="方正仿宋_GBK" w:eastAsia="方正仿宋_GBK"/>
          <w:sz w:val="32"/>
          <w:szCs w:val="32"/>
        </w:rPr>
        <w:t>码找回操作流程：首先由投标人登入网站首页，选择“电子交易平台登录</w:t>
      </w:r>
      <w:r>
        <w:rPr>
          <w:rFonts w:ascii="方正仿宋_GBK" w:eastAsia="方正仿宋_GBK"/>
          <w:sz w:val="32"/>
          <w:szCs w:val="32"/>
        </w:rPr>
        <w:t>-</w:t>
      </w:r>
      <w:r>
        <w:rPr>
          <w:rFonts w:hint="eastAsia" w:ascii="方正仿宋_GBK" w:eastAsia="方正仿宋_GBK"/>
          <w:sz w:val="32"/>
          <w:szCs w:val="32"/>
        </w:rPr>
        <w:t>投标登录</w:t>
      </w:r>
      <w:r>
        <w:rPr>
          <w:rFonts w:ascii="方正仿宋_GBK" w:eastAsia="方正仿宋_GBK"/>
          <w:sz w:val="32"/>
          <w:szCs w:val="32"/>
        </w:rPr>
        <w:t>-</w:t>
      </w:r>
      <w:r>
        <w:rPr>
          <w:rFonts w:hint="eastAsia" w:ascii="方正仿宋_GBK" w:eastAsia="方正仿宋_GBK"/>
          <w:sz w:val="32"/>
          <w:szCs w:val="32"/>
        </w:rPr>
        <w:t>密码找回”，填写注册相关信息并上传相应的证件资料扫描件，点击提交即可，系统收到后自动重置登录密码；重置后的密码默认为“</w:t>
      </w:r>
      <w:r>
        <w:rPr>
          <w:rFonts w:ascii="Times New Roman" w:hAnsi="Times New Roman" w:eastAsia="方正仿宋_GBK"/>
          <w:sz w:val="32"/>
          <w:szCs w:val="32"/>
        </w:rPr>
        <w:t>Epoint@123</w:t>
      </w:r>
      <w:r>
        <w:rPr>
          <w:rFonts w:hint="eastAsia" w:ascii="方正仿宋_GBK" w:eastAsia="方正仿宋_GBK"/>
          <w:sz w:val="32"/>
          <w:szCs w:val="32"/>
        </w:rPr>
        <w:t>”。</w:t>
      </w:r>
    </w:p>
    <w:p>
      <w:pPr>
        <w:spacing w:line="560" w:lineRule="exact"/>
        <w:ind w:firstLine="640" w:firstLineChars="200"/>
        <w:rPr>
          <w:rFonts w:ascii="方正仿宋_GBK" w:hAnsi="Times New Roman" w:eastAsia="方正仿宋_GBK"/>
          <w:sz w:val="32"/>
          <w:szCs w:val="32"/>
        </w:rPr>
      </w:pPr>
      <w:r>
        <w:rPr>
          <w:rFonts w:hint="eastAsia" w:ascii="方正黑体_GBK" w:eastAsia="方正黑体_GBK"/>
          <w:sz w:val="32"/>
          <w:szCs w:val="32"/>
        </w:rPr>
        <w:t>七、办理时间：</w:t>
      </w:r>
      <w:r>
        <w:rPr>
          <w:rFonts w:hint="eastAsia" w:ascii="方正仿宋_GBK"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方正仿宋_GBK" w:hAnsi="Times New Roman" w:eastAsia="方正仿宋_GBK"/>
          <w:sz w:val="32"/>
          <w:szCs w:val="32"/>
        </w:rPr>
        <w:t>，法定节假日除外</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八、办理时限</w:t>
      </w:r>
      <w:r>
        <w:rPr>
          <w:rFonts w:ascii="方正黑体_GBK" w:eastAsia="方正黑体_GBK"/>
          <w:sz w:val="32"/>
          <w:szCs w:val="32"/>
        </w:rPr>
        <w:t>:</w:t>
      </w:r>
      <w:r>
        <w:rPr>
          <w:rFonts w:ascii="Times New Roman" w:hAnsi="Times New Roman" w:eastAsia="方正仿宋_GBK"/>
          <w:sz w:val="32"/>
          <w:szCs w:val="32"/>
        </w:rPr>
        <w:t>1</w:t>
      </w:r>
      <w:r>
        <w:rPr>
          <w:rFonts w:hint="eastAsia" w:ascii="方正仿宋_GBK" w:eastAsia="方正仿宋_GBK"/>
          <w:sz w:val="32"/>
          <w:szCs w:val="32"/>
        </w:rPr>
        <w:t>个工作日内</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九、收费标准及依据</w:t>
      </w:r>
      <w:r>
        <w:rPr>
          <w:rFonts w:ascii="方正黑体_GBK" w:eastAsia="方正黑体_GBK"/>
          <w:sz w:val="32"/>
          <w:szCs w:val="32"/>
        </w:rPr>
        <w:t>:</w:t>
      </w:r>
      <w:r>
        <w:rPr>
          <w:rFonts w:hint="eastAsia" w:ascii="方正仿宋_GBK" w:eastAsia="方正仿宋_GBK"/>
          <w:sz w:val="32"/>
          <w:szCs w:val="32"/>
        </w:rPr>
        <w:t>免费</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十、联系电话</w:t>
      </w:r>
      <w:r>
        <w:rPr>
          <w:rFonts w:ascii="方正黑体_GBK" w:eastAsia="方正黑体_GBK"/>
          <w:sz w:val="32"/>
          <w:szCs w:val="32"/>
        </w:rPr>
        <w:t>:</w:t>
      </w:r>
      <w:r>
        <w:rPr>
          <w:rFonts w:ascii="Times New Roman" w:hAnsi="Times New Roman" w:eastAsia="方正仿宋_GBK"/>
          <w:sz w:val="32"/>
          <w:szCs w:val="32"/>
        </w:rPr>
        <w:t>0826-2390196</w:t>
      </w:r>
    </w:p>
    <w:p>
      <w:pPr>
        <w:spacing w:line="560" w:lineRule="exact"/>
        <w:ind w:firstLine="640" w:firstLineChars="200"/>
        <w:rPr>
          <w:rFonts w:hint="eastAsia" w:ascii="方正仿宋_GBK" w:eastAsia="方正仿宋_GBK"/>
          <w:color w:val="FF0000"/>
          <w:sz w:val="32"/>
          <w:szCs w:val="32"/>
        </w:rPr>
        <w:sectPr>
          <w:pgSz w:w="11906" w:h="16838"/>
          <w:pgMar w:top="1440" w:right="1418" w:bottom="1440" w:left="1418" w:header="851" w:footer="992" w:gutter="0"/>
          <w:cols w:space="425" w:num="1"/>
          <w:docGrid w:type="lines" w:linePitch="312" w:charSpace="0"/>
        </w:sectPr>
      </w:pPr>
      <w:r>
        <w:rPr>
          <w:rFonts w:hint="eastAsia" w:ascii="方正仿宋_GBK" w:eastAsia="方正仿宋_GBK"/>
          <w:color w:val="FF0000"/>
          <w:sz w:val="32"/>
          <w:szCs w:val="32"/>
        </w:rPr>
        <w:t>备注：以上提供原件（复印件）的需加盖本单位公章</w:t>
      </w:r>
    </w:p>
    <w:p>
      <w:pPr>
        <w:spacing w:line="560" w:lineRule="exact"/>
        <w:jc w:val="center"/>
        <w:rPr>
          <w:rFonts w:hint="eastAsia" w:ascii="黑体" w:hAnsi="黑体" w:eastAsia="黑体"/>
          <w:sz w:val="44"/>
          <w:szCs w:val="44"/>
        </w:rPr>
      </w:pPr>
      <w:r>
        <w:rPr>
          <w:rFonts w:hint="eastAsia" w:ascii="黑体" w:hAnsi="黑体" w:eastAsia="黑体"/>
          <w:sz w:val="44"/>
          <w:szCs w:val="44"/>
        </w:rPr>
        <w:t>网上商城供应商入库事项</w:t>
      </w:r>
    </w:p>
    <w:p>
      <w:pPr>
        <w:spacing w:line="560" w:lineRule="exact"/>
        <w:jc w:val="center"/>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sz w:val="32"/>
          <w:szCs w:val="32"/>
        </w:rPr>
      </w:pPr>
      <w:r>
        <w:rPr>
          <w:rFonts w:hint="eastAsia" w:ascii="方正黑体_GBK" w:eastAsia="方正黑体_GBK"/>
          <w:sz w:val="32"/>
          <w:szCs w:val="32"/>
        </w:rPr>
        <w:t>一、事项名称：</w:t>
      </w:r>
      <w:r>
        <w:rPr>
          <w:rFonts w:hint="eastAsia" w:ascii="方正仿宋_GBK" w:eastAsia="方正仿宋_GBK"/>
          <w:sz w:val="32"/>
          <w:szCs w:val="32"/>
        </w:rPr>
        <w:t>网上商城供应商入库</w:t>
      </w:r>
    </w:p>
    <w:p>
      <w:pPr>
        <w:spacing w:line="560" w:lineRule="exact"/>
        <w:ind w:left="-2" w:leftChars="-1" w:firstLine="640" w:firstLineChars="200"/>
        <w:jc w:val="left"/>
        <w:rPr>
          <w:rFonts w:ascii="方正仿宋_GBK" w:eastAsia="方正仿宋_GBK"/>
          <w:sz w:val="32"/>
          <w:szCs w:val="32"/>
        </w:rPr>
      </w:pPr>
      <w:r>
        <w:rPr>
          <w:rFonts w:hint="eastAsia" w:ascii="方正黑体_GBK" w:eastAsia="方正黑体_GBK"/>
          <w:sz w:val="32"/>
          <w:szCs w:val="32"/>
        </w:rPr>
        <w:t>二、设定依据：</w:t>
      </w:r>
      <w:r>
        <w:rPr>
          <w:rFonts w:hint="eastAsia" w:ascii="方正仿宋_GBK" w:eastAsia="方正仿宋_GBK"/>
          <w:sz w:val="32"/>
          <w:szCs w:val="32"/>
        </w:rPr>
        <w:t>《中华人民共和国政府采购法》《公共资源交易平台管理暂行办法》市财政局出台的网上商城管理办法。</w:t>
      </w:r>
    </w:p>
    <w:p>
      <w:pPr>
        <w:spacing w:line="560" w:lineRule="exact"/>
        <w:ind w:firstLine="640" w:firstLineChars="200"/>
        <w:rPr>
          <w:rFonts w:ascii="方正仿宋_GBK" w:eastAsia="方正仿宋_GBK"/>
          <w:sz w:val="32"/>
          <w:szCs w:val="32"/>
        </w:rPr>
      </w:pPr>
      <w:r>
        <w:rPr>
          <w:rFonts w:hint="eastAsia" w:ascii="方正黑体_GBK" w:eastAsia="方正黑体_GBK"/>
          <w:sz w:val="32"/>
          <w:szCs w:val="32"/>
        </w:rPr>
        <w:t>三、申请条件</w:t>
      </w:r>
      <w:r>
        <w:rPr>
          <w:rFonts w:ascii="方正黑体_GBK" w:eastAsia="方正黑体_GBK"/>
          <w:sz w:val="32"/>
          <w:szCs w:val="32"/>
        </w:rPr>
        <w:t xml:space="preserve"> </w:t>
      </w:r>
      <w:r>
        <w:rPr>
          <w:rFonts w:hint="eastAsia" w:ascii="方正黑体_GBK" w:eastAsia="方正黑体_GBK"/>
          <w:sz w:val="32"/>
          <w:szCs w:val="32"/>
        </w:rPr>
        <w:t>：</w:t>
      </w:r>
      <w:r>
        <w:rPr>
          <w:rFonts w:hint="eastAsia" w:ascii="方正仿宋_GBK" w:eastAsia="方正仿宋_GBK"/>
          <w:sz w:val="32"/>
          <w:szCs w:val="32"/>
        </w:rPr>
        <w:t>需要入库广安网上商城的供应商。</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四、办理材料：</w:t>
      </w:r>
    </w:p>
    <w:p>
      <w:pPr>
        <w:spacing w:line="560" w:lineRule="exact"/>
        <w:ind w:firstLine="630" w:firstLineChars="196"/>
        <w:rPr>
          <w:rFonts w:ascii="方正楷体_GBK" w:eastAsia="方正楷体_GBK"/>
          <w:b/>
          <w:sz w:val="32"/>
          <w:szCs w:val="32"/>
        </w:rPr>
      </w:pPr>
      <w:r>
        <w:rPr>
          <w:rFonts w:hint="eastAsia" w:ascii="方正楷体_GBK" w:eastAsia="方正楷体_GBK"/>
          <w:b/>
          <w:sz w:val="32"/>
          <w:szCs w:val="32"/>
        </w:rPr>
        <w:t>（一）网上商城供应商入库须提供以下资料。</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三证</w:t>
      </w:r>
      <w:r>
        <w:rPr>
          <w:rFonts w:ascii="Times New Roman" w:hAnsi="Times New Roman" w:eastAsia="方正仿宋_GBK"/>
          <w:sz w:val="32"/>
          <w:szCs w:val="32"/>
        </w:rPr>
        <w:t>(</w:t>
      </w:r>
      <w:r>
        <w:rPr>
          <w:rFonts w:hint="eastAsia" w:ascii="Times New Roman" w:hAnsi="Times New Roman" w:eastAsia="方正仿宋_GBK"/>
          <w:sz w:val="32"/>
          <w:szCs w:val="32"/>
        </w:rPr>
        <w:t>营业执照、税务登记证和组织机构代码证</w:t>
      </w:r>
      <w:r>
        <w:rPr>
          <w:rFonts w:ascii="Times New Roman" w:hAnsi="Times New Roman" w:eastAsia="方正仿宋_GBK"/>
          <w:sz w:val="32"/>
          <w:szCs w:val="32"/>
        </w:rPr>
        <w:t>)</w:t>
      </w:r>
      <w:r>
        <w:rPr>
          <w:rFonts w:hint="eastAsia" w:ascii="Times New Roman" w:hAnsi="Times New Roman" w:eastAsia="方正仿宋_GBK"/>
          <w:sz w:val="32"/>
          <w:szCs w:val="32"/>
        </w:rPr>
        <w:t>或三证</w:t>
      </w:r>
      <w:r>
        <w:rPr>
          <w:rFonts w:ascii="Times New Roman" w:hAnsi="Times New Roman" w:eastAsia="方正仿宋_GBK"/>
          <w:sz w:val="32"/>
          <w:szCs w:val="32"/>
        </w:rPr>
        <w:t>(</w:t>
      </w:r>
      <w:r>
        <w:rPr>
          <w:rFonts w:hint="eastAsia" w:ascii="Times New Roman" w:hAnsi="Times New Roman" w:eastAsia="方正仿宋_GBK"/>
          <w:sz w:val="32"/>
          <w:szCs w:val="32"/>
        </w:rPr>
        <w:t>多证</w:t>
      </w:r>
      <w:r>
        <w:rPr>
          <w:rFonts w:ascii="Times New Roman" w:hAnsi="Times New Roman" w:eastAsia="方正仿宋_GBK"/>
          <w:sz w:val="32"/>
          <w:szCs w:val="32"/>
        </w:rPr>
        <w:t>)</w:t>
      </w:r>
      <w:r>
        <w:rPr>
          <w:rFonts w:hint="eastAsia" w:ascii="Times New Roman" w:hAnsi="Times New Roman" w:eastAsia="方正仿宋_GBK"/>
          <w:sz w:val="32"/>
          <w:szCs w:val="32"/>
        </w:rPr>
        <w:t>合一的营业执照</w:t>
      </w:r>
      <w:r>
        <w:rPr>
          <w:rFonts w:ascii="Times New Roman" w:hAnsi="Times New Roman" w:eastAsia="方正仿宋_GBK"/>
          <w:sz w:val="32"/>
          <w:szCs w:val="32"/>
        </w:rPr>
        <w:t>(</w:t>
      </w:r>
      <w:r>
        <w:rPr>
          <w:rFonts w:hint="eastAsia" w:ascii="Times New Roman" w:hAnsi="Times New Roman" w:eastAsia="方正仿宋_GBK"/>
          <w:sz w:val="32"/>
          <w:szCs w:val="32"/>
        </w:rPr>
        <w:t>复印件</w:t>
      </w:r>
      <w:r>
        <w:rPr>
          <w:rFonts w:ascii="Times New Roman" w:hAnsi="Times New Roman" w:eastAsia="方正仿宋_GBK"/>
          <w:sz w:val="32"/>
          <w:szCs w:val="32"/>
        </w:rPr>
        <w:t>,</w:t>
      </w:r>
      <w:r>
        <w:rPr>
          <w:rFonts w:hint="eastAsia" w:ascii="Times New Roman" w:hAnsi="Times New Roman" w:eastAsia="方正仿宋_GBK"/>
          <w:sz w:val="32"/>
          <w:szCs w:val="32"/>
        </w:rPr>
        <w:t>正本或副本均可</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法定代表人授权书</w:t>
      </w:r>
      <w:r>
        <w:rPr>
          <w:rFonts w:ascii="Times New Roman" w:hAnsi="Times New Roman" w:eastAsia="方正仿宋_GBK"/>
          <w:sz w:val="32"/>
          <w:szCs w:val="32"/>
        </w:rPr>
        <w:t>(</w:t>
      </w:r>
      <w:r>
        <w:rPr>
          <w:rFonts w:hint="eastAsia" w:ascii="Times New Roman" w:hAnsi="Times New Roman" w:eastAsia="方正仿宋_GBK"/>
          <w:sz w:val="32"/>
          <w:szCs w:val="32"/>
        </w:rPr>
        <w:t>原件</w:t>
      </w:r>
      <w:r>
        <w:rPr>
          <w:rFonts w:ascii="Times New Roman" w:hAnsi="Times New Roman" w:eastAsia="方正仿宋_GBK"/>
          <w:sz w:val="32"/>
          <w:szCs w:val="32"/>
        </w:rPr>
        <w:t>,</w:t>
      </w:r>
      <w:r>
        <w:rPr>
          <w:rFonts w:hint="eastAsia" w:ascii="Times New Roman" w:hAnsi="Times New Roman" w:eastAsia="方正仿宋_GBK"/>
          <w:sz w:val="32"/>
          <w:szCs w:val="32"/>
        </w:rPr>
        <w:t>委托代理时提供</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法定代表人及被授权代表身份证</w:t>
      </w:r>
      <w:r>
        <w:rPr>
          <w:rFonts w:ascii="Times New Roman" w:hAnsi="Times New Roman" w:eastAsia="方正仿宋_GBK"/>
          <w:sz w:val="32"/>
          <w:szCs w:val="32"/>
        </w:rPr>
        <w:t>(</w:t>
      </w:r>
      <w:r>
        <w:rPr>
          <w:rFonts w:hint="eastAsia" w:ascii="Times New Roman" w:hAnsi="Times New Roman" w:eastAsia="方正仿宋_GBK"/>
          <w:sz w:val="32"/>
          <w:szCs w:val="32"/>
        </w:rPr>
        <w:t>复印件</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履约保证金</w:t>
      </w:r>
      <w:r>
        <w:rPr>
          <w:rFonts w:ascii="Times New Roman" w:hAnsi="Times New Roman" w:eastAsia="方正仿宋_GBK"/>
          <w:sz w:val="32"/>
          <w:szCs w:val="32"/>
        </w:rPr>
        <w:t>1</w:t>
      </w:r>
      <w:r>
        <w:rPr>
          <w:rFonts w:hint="eastAsia" w:ascii="Times New Roman" w:hAnsi="Times New Roman" w:eastAsia="方正仿宋_GBK"/>
          <w:sz w:val="32"/>
          <w:szCs w:val="32"/>
        </w:rPr>
        <w:t>万元缴纳凭证</w:t>
      </w:r>
      <w:r>
        <w:rPr>
          <w:rFonts w:ascii="Times New Roman" w:hAnsi="Times New Roman" w:eastAsia="方正仿宋_GBK"/>
          <w:sz w:val="32"/>
          <w:szCs w:val="32"/>
        </w:rPr>
        <w:t>(</w:t>
      </w:r>
      <w:r>
        <w:rPr>
          <w:rFonts w:hint="eastAsia" w:ascii="Times New Roman" w:hAnsi="Times New Roman" w:eastAsia="方正仿宋_GBK"/>
          <w:sz w:val="32"/>
          <w:szCs w:val="32"/>
        </w:rPr>
        <w:t>复印件</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2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单位名称</w:t>
      </w:r>
      <w:r>
        <w:rPr>
          <w:rFonts w:ascii="Times New Roman" w:hAnsi="Times New Roman" w:eastAsia="方正仿宋_GBK"/>
          <w:sz w:val="32"/>
          <w:szCs w:val="32"/>
        </w:rPr>
        <w:t>:</w:t>
      </w:r>
      <w:r>
        <w:rPr>
          <w:rFonts w:hint="eastAsia" w:ascii="Times New Roman" w:hAnsi="Times New Roman" w:eastAsia="方正仿宋_GBK"/>
          <w:sz w:val="32"/>
          <w:szCs w:val="32"/>
        </w:rPr>
        <w:t>广安市财政局</w:t>
      </w:r>
    </w:p>
    <w:p>
      <w:pPr>
        <w:spacing w:line="52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保证金缴纳账号</w:t>
      </w:r>
      <w:r>
        <w:rPr>
          <w:rFonts w:ascii="Times New Roman" w:hAnsi="Times New Roman" w:eastAsia="方正仿宋_GBK"/>
          <w:sz w:val="32"/>
          <w:szCs w:val="32"/>
        </w:rPr>
        <w:t>:51001748636051501200</w:t>
      </w:r>
    </w:p>
    <w:p>
      <w:pPr>
        <w:spacing w:line="52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开户行</w:t>
      </w:r>
      <w:r>
        <w:rPr>
          <w:rFonts w:ascii="Times New Roman" w:hAnsi="Times New Roman" w:eastAsia="方正仿宋_GBK"/>
          <w:sz w:val="32"/>
          <w:szCs w:val="32"/>
        </w:rPr>
        <w:t>:</w:t>
      </w:r>
      <w:r>
        <w:rPr>
          <w:rFonts w:hint="eastAsia" w:ascii="Times New Roman" w:hAnsi="Times New Roman" w:eastAsia="方正仿宋_GBK"/>
          <w:sz w:val="32"/>
          <w:szCs w:val="32"/>
        </w:rPr>
        <w:t>建设银行广安分行</w:t>
      </w:r>
    </w:p>
    <w:p>
      <w:pPr>
        <w:spacing w:line="52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摘要</w:t>
      </w:r>
      <w:r>
        <w:rPr>
          <w:rFonts w:ascii="Times New Roman" w:hAnsi="Times New Roman" w:eastAsia="方正仿宋_GBK"/>
          <w:sz w:val="32"/>
          <w:szCs w:val="32"/>
        </w:rPr>
        <w:t>:</w:t>
      </w:r>
      <w:r>
        <w:rPr>
          <w:rFonts w:hint="eastAsia" w:ascii="Times New Roman" w:hAnsi="Times New Roman" w:eastAsia="方正仿宋_GBK"/>
          <w:sz w:val="32"/>
          <w:szCs w:val="32"/>
        </w:rPr>
        <w:t>网上商城履约保证金</w:t>
      </w:r>
      <w:r>
        <w:rPr>
          <w:rFonts w:ascii="Times New Roman" w:hAnsi="Times New Roman" w:eastAsia="方正仿宋_GBK"/>
          <w:sz w:val="32"/>
          <w:szCs w:val="32"/>
        </w:rPr>
        <w:t>130007013</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符合法规规定、无不良行为记录及重大违法违规记录承诺书</w:t>
      </w:r>
      <w:r>
        <w:rPr>
          <w:rFonts w:ascii="Times New Roman" w:hAnsi="Times New Roman" w:eastAsia="方正仿宋_GBK"/>
          <w:sz w:val="32"/>
          <w:szCs w:val="32"/>
        </w:rPr>
        <w:t>(</w:t>
      </w:r>
      <w:r>
        <w:rPr>
          <w:rFonts w:hint="eastAsia" w:ascii="Times New Roman" w:hAnsi="Times New Roman" w:eastAsia="方正仿宋_GBK"/>
          <w:sz w:val="32"/>
          <w:szCs w:val="32"/>
        </w:rPr>
        <w:t>原件</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应征人</w:t>
      </w:r>
      <w:r>
        <w:rPr>
          <w:rFonts w:ascii="Times New Roman" w:hAnsi="Times New Roman" w:eastAsia="方正仿宋_GBK"/>
          <w:sz w:val="32"/>
          <w:szCs w:val="32"/>
        </w:rPr>
        <w:t>2019</w:t>
      </w:r>
      <w:r>
        <w:rPr>
          <w:rFonts w:hint="eastAsia" w:ascii="Times New Roman" w:hAnsi="Times New Roman" w:eastAsia="方正仿宋_GBK"/>
          <w:sz w:val="32"/>
          <w:szCs w:val="32"/>
        </w:rPr>
        <w:t>年至今任意时段税收和社保缴纳凭证</w:t>
      </w:r>
      <w:r>
        <w:rPr>
          <w:rFonts w:ascii="Times New Roman" w:hAnsi="Times New Roman" w:eastAsia="方正仿宋_GBK"/>
          <w:sz w:val="32"/>
          <w:szCs w:val="32"/>
        </w:rPr>
        <w:t>(</w:t>
      </w:r>
      <w:r>
        <w:rPr>
          <w:rFonts w:hint="eastAsia" w:ascii="Times New Roman" w:hAnsi="Times New Roman" w:eastAsia="方正仿宋_GBK"/>
          <w:sz w:val="32"/>
          <w:szCs w:val="32"/>
        </w:rPr>
        <w:t>复印件</w:t>
      </w:r>
      <w:r>
        <w:rPr>
          <w:rFonts w:ascii="Times New Roman" w:hAnsi="Times New Roman" w:eastAsia="方正仿宋_GBK"/>
          <w:sz w:val="32"/>
          <w:szCs w:val="32"/>
        </w:rPr>
        <w:t>)</w:t>
      </w:r>
      <w:r>
        <w:rPr>
          <w:rFonts w:hint="eastAsia" w:ascii="Times New Roman" w:hAnsi="Times New Roman" w:eastAsia="方正仿宋_GBK"/>
          <w:sz w:val="32"/>
          <w:szCs w:val="32"/>
        </w:rPr>
        <w:t>。新成立公司可不提供</w:t>
      </w:r>
      <w:r>
        <w:rPr>
          <w:rFonts w:ascii="Times New Roman" w:hAnsi="Times New Roman" w:eastAsia="方正仿宋_GBK"/>
          <w:sz w:val="32"/>
          <w:szCs w:val="32"/>
        </w:rPr>
        <w:t>,</w:t>
      </w:r>
      <w:r>
        <w:rPr>
          <w:rFonts w:hint="eastAsia" w:ascii="Times New Roman" w:hAnsi="Times New Roman" w:eastAsia="方正仿宋_GBK"/>
          <w:sz w:val="32"/>
          <w:szCs w:val="32"/>
        </w:rPr>
        <w:t>但必须提供承诺函原件。</w:t>
      </w:r>
    </w:p>
    <w:p>
      <w:pPr>
        <w:spacing w:line="520" w:lineRule="exact"/>
        <w:ind w:firstLine="640" w:firstLineChars="200"/>
        <w:jc w:val="left"/>
        <w:rPr>
          <w:rFonts w:ascii="方正仿宋_GBK"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应征人提供中国政府采购网政府采购严重违法失信行为</w:t>
      </w:r>
      <w:r>
        <w:rPr>
          <w:rFonts w:hint="eastAsia" w:ascii="方正仿宋_GBK" w:eastAsia="方正仿宋_GBK"/>
          <w:sz w:val="32"/>
          <w:szCs w:val="32"/>
        </w:rPr>
        <w:t>记录名单及信用中国信用信息查询截图并加盖应征人公章鲜章。本项资料应征人必须提供但仅作参考</w:t>
      </w:r>
      <w:r>
        <w:rPr>
          <w:rFonts w:ascii="方正仿宋_GBK" w:eastAsia="方正仿宋_GBK"/>
          <w:sz w:val="32"/>
          <w:szCs w:val="32"/>
        </w:rPr>
        <w:t>,</w:t>
      </w:r>
      <w:r>
        <w:rPr>
          <w:rFonts w:hint="eastAsia" w:ascii="方正仿宋_GBK" w:eastAsia="方正仿宋_GBK"/>
          <w:sz w:val="32"/>
          <w:szCs w:val="32"/>
        </w:rPr>
        <w:t>具体以资格审查小组进行资格审查时在前述官网查询为准</w:t>
      </w:r>
      <w:r>
        <w:rPr>
          <w:rFonts w:ascii="方正仿宋_GBK" w:eastAsia="方正仿宋_GBK"/>
          <w:sz w:val="32"/>
          <w:szCs w:val="32"/>
        </w:rPr>
        <w:t>(</w:t>
      </w:r>
      <w:r>
        <w:rPr>
          <w:rFonts w:hint="eastAsia" w:ascii="方正仿宋_GBK" w:eastAsia="方正仿宋_GBK"/>
          <w:sz w:val="32"/>
          <w:szCs w:val="32"/>
        </w:rPr>
        <w:t>同时打印网页截图</w:t>
      </w:r>
      <w:r>
        <w:rPr>
          <w:rFonts w:ascii="方正仿宋_GBK" w:eastAsia="方正仿宋_GBK"/>
          <w:sz w:val="32"/>
          <w:szCs w:val="32"/>
        </w:rPr>
        <w:t>),</w:t>
      </w:r>
      <w:r>
        <w:rPr>
          <w:rFonts w:hint="eastAsia" w:ascii="方正仿宋_GBK" w:eastAsia="方正仿宋_GBK"/>
          <w:sz w:val="32"/>
          <w:szCs w:val="32"/>
        </w:rPr>
        <w:t>如有严重违法失信行为或不良信用信息的资格审查不通过。</w:t>
      </w:r>
    </w:p>
    <w:p>
      <w:pPr>
        <w:spacing w:line="520" w:lineRule="exact"/>
        <w:ind w:firstLine="640" w:firstLineChars="200"/>
        <w:jc w:val="left"/>
        <w:rPr>
          <w:rFonts w:ascii="方正仿宋_GBK"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非</w:t>
      </w:r>
      <w:r>
        <w:rPr>
          <w:rFonts w:hint="eastAsia" w:ascii="方正仿宋_GBK" w:eastAsia="方正仿宋_GBK"/>
          <w:sz w:val="32"/>
          <w:szCs w:val="32"/>
        </w:rPr>
        <w:t>生产厂家参与应征须提供生产厂家的销售授权书原件</w:t>
      </w:r>
      <w:r>
        <w:rPr>
          <w:rFonts w:ascii="方正仿宋_GBK" w:eastAsia="方正仿宋_GBK"/>
          <w:sz w:val="32"/>
          <w:szCs w:val="32"/>
        </w:rPr>
        <w:t>,</w:t>
      </w:r>
      <w:r>
        <w:rPr>
          <w:rFonts w:hint="eastAsia" w:ascii="方正仿宋_GBK" w:eastAsia="方正仿宋_GBK"/>
          <w:sz w:val="32"/>
          <w:szCs w:val="32"/>
        </w:rPr>
        <w:t>若为多级授权</w:t>
      </w:r>
      <w:r>
        <w:rPr>
          <w:rFonts w:ascii="方正仿宋_GBK" w:eastAsia="方正仿宋_GBK"/>
          <w:sz w:val="32"/>
          <w:szCs w:val="32"/>
        </w:rPr>
        <w:t>,</w:t>
      </w:r>
      <w:r>
        <w:rPr>
          <w:rFonts w:hint="eastAsia" w:ascii="方正仿宋_GBK" w:eastAsia="方正仿宋_GBK"/>
          <w:sz w:val="32"/>
          <w:szCs w:val="32"/>
        </w:rPr>
        <w:t>须提供完整逐级授权链条证明资料</w:t>
      </w:r>
      <w:r>
        <w:rPr>
          <w:rFonts w:ascii="方正仿宋_GBK" w:eastAsia="方正仿宋_GBK"/>
          <w:sz w:val="32"/>
          <w:szCs w:val="32"/>
        </w:rPr>
        <w:t>,</w:t>
      </w:r>
      <w:r>
        <w:rPr>
          <w:rFonts w:hint="eastAsia" w:ascii="方正仿宋_GBK" w:eastAsia="方正仿宋_GBK"/>
          <w:sz w:val="32"/>
          <w:szCs w:val="32"/>
        </w:rPr>
        <w:t>但不同应征人之间不能相互授权</w:t>
      </w:r>
      <w:r>
        <w:rPr>
          <w:rFonts w:ascii="方正仿宋_GBK" w:eastAsia="方正仿宋_GBK"/>
          <w:sz w:val="32"/>
          <w:szCs w:val="32"/>
        </w:rPr>
        <w:t>;</w:t>
      </w:r>
      <w:r>
        <w:rPr>
          <w:rFonts w:hint="eastAsia" w:ascii="方正仿宋_GBK" w:eastAsia="方正仿宋_GBK"/>
          <w:sz w:val="32"/>
          <w:szCs w:val="32"/>
        </w:rPr>
        <w:t>授权书上须包含但不限于“货物名称”、“有效期”。</w:t>
      </w:r>
    </w:p>
    <w:p>
      <w:pPr>
        <w:spacing w:line="520" w:lineRule="exact"/>
        <w:ind w:firstLine="640" w:firstLineChars="200"/>
        <w:jc w:val="left"/>
        <w:rPr>
          <w:rFonts w:ascii="方正黑体_GBK" w:hAnsi="黑体" w:eastAsia="方正黑体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经营活动场所证明复印件及该场所照片</w:t>
      </w:r>
      <w:r>
        <w:rPr>
          <w:rFonts w:ascii="Times New Roman" w:hAnsi="Times New Roman" w:eastAsia="方正仿宋_GBK"/>
          <w:sz w:val="32"/>
          <w:szCs w:val="32"/>
        </w:rPr>
        <w:t>,</w:t>
      </w:r>
      <w:r>
        <w:rPr>
          <w:rFonts w:hint="eastAsia" w:ascii="Times New Roman" w:hAnsi="Times New Roman" w:eastAsia="方正仿宋_GBK"/>
          <w:sz w:val="32"/>
          <w:szCs w:val="32"/>
        </w:rPr>
        <w:t>其中经营场地是自有的提供不</w:t>
      </w:r>
      <w:r>
        <w:rPr>
          <w:rFonts w:hint="eastAsia" w:ascii="方正仿宋_GBK" w:eastAsia="方正仿宋_GBK"/>
          <w:sz w:val="32"/>
          <w:szCs w:val="32"/>
        </w:rPr>
        <w:t>动产登记证</w:t>
      </w:r>
      <w:r>
        <w:rPr>
          <w:rFonts w:ascii="方正仿宋_GBK" w:eastAsia="方正仿宋_GBK"/>
          <w:sz w:val="32"/>
          <w:szCs w:val="32"/>
        </w:rPr>
        <w:t>(</w:t>
      </w:r>
      <w:r>
        <w:rPr>
          <w:rFonts w:hint="eastAsia" w:ascii="方正仿宋_GBK" w:eastAsia="方正仿宋_GBK"/>
          <w:sz w:val="32"/>
          <w:szCs w:val="32"/>
        </w:rPr>
        <w:t>或房产证</w:t>
      </w:r>
      <w:r>
        <w:rPr>
          <w:rFonts w:ascii="方正仿宋_GBK" w:eastAsia="方正仿宋_GBK"/>
          <w:sz w:val="32"/>
          <w:szCs w:val="32"/>
        </w:rPr>
        <w:t>,</w:t>
      </w:r>
      <w:r>
        <w:rPr>
          <w:rFonts w:hint="eastAsia" w:ascii="方正仿宋_GBK" w:eastAsia="方正仿宋_GBK"/>
          <w:sz w:val="32"/>
          <w:szCs w:val="32"/>
        </w:rPr>
        <w:t>若证件正在办理</w:t>
      </w:r>
      <w:r>
        <w:rPr>
          <w:rFonts w:ascii="方正仿宋_GBK" w:eastAsia="方正仿宋_GBK"/>
          <w:sz w:val="32"/>
          <w:szCs w:val="32"/>
        </w:rPr>
        <w:t>,</w:t>
      </w:r>
      <w:r>
        <w:rPr>
          <w:rFonts w:hint="eastAsia" w:ascii="方正仿宋_GBK" w:eastAsia="方正仿宋_GBK"/>
          <w:sz w:val="32"/>
          <w:szCs w:val="32"/>
        </w:rPr>
        <w:t>提供与开发商签订的购房合同及开发商国有建设用地使用证或相关主管部门证明材料</w:t>
      </w:r>
      <w:r>
        <w:rPr>
          <w:rFonts w:ascii="方正仿宋_GBK" w:eastAsia="方正仿宋_GBK"/>
          <w:sz w:val="32"/>
          <w:szCs w:val="32"/>
        </w:rPr>
        <w:t>);</w:t>
      </w:r>
      <w:r>
        <w:rPr>
          <w:rFonts w:hint="eastAsia" w:ascii="方正仿宋_GBK" w:eastAsia="方正仿宋_GBK"/>
          <w:sz w:val="32"/>
          <w:szCs w:val="32"/>
        </w:rPr>
        <w:t>经营场地非自有</w:t>
      </w:r>
      <w:r>
        <w:rPr>
          <w:rFonts w:ascii="方正仿宋_GBK" w:eastAsia="方正仿宋_GBK"/>
          <w:sz w:val="32"/>
          <w:szCs w:val="32"/>
        </w:rPr>
        <w:t>(</w:t>
      </w:r>
      <w:r>
        <w:rPr>
          <w:rFonts w:hint="eastAsia" w:ascii="方正仿宋_GBK" w:eastAsia="方正仿宋_GBK"/>
          <w:sz w:val="32"/>
          <w:szCs w:val="32"/>
        </w:rPr>
        <w:t>租赁</w:t>
      </w:r>
      <w:r>
        <w:rPr>
          <w:rFonts w:ascii="方正仿宋_GBK" w:eastAsia="方正仿宋_GBK"/>
          <w:sz w:val="32"/>
          <w:szCs w:val="32"/>
        </w:rPr>
        <w:t>)</w:t>
      </w:r>
      <w:r>
        <w:rPr>
          <w:rFonts w:hint="eastAsia" w:ascii="方正仿宋_GBK" w:eastAsia="方正仿宋_GBK"/>
          <w:sz w:val="32"/>
          <w:szCs w:val="32"/>
        </w:rPr>
        <w:t>的</w:t>
      </w:r>
      <w:r>
        <w:rPr>
          <w:rFonts w:ascii="方正仿宋_GBK" w:eastAsia="方正仿宋_GBK"/>
          <w:sz w:val="32"/>
          <w:szCs w:val="32"/>
        </w:rPr>
        <w:t>,</w:t>
      </w:r>
      <w:r>
        <w:rPr>
          <w:rFonts w:hint="eastAsia" w:ascii="方正仿宋_GBK" w:eastAsia="方正仿宋_GBK"/>
          <w:sz w:val="32"/>
          <w:szCs w:val="32"/>
        </w:rPr>
        <w:t>提供经营场地租赁合同及租赁场地的不动产登记证</w:t>
      </w:r>
      <w:r>
        <w:rPr>
          <w:rFonts w:ascii="方正仿宋_GBK" w:eastAsia="方正仿宋_GBK"/>
          <w:sz w:val="32"/>
          <w:szCs w:val="32"/>
        </w:rPr>
        <w:t>(</w:t>
      </w:r>
      <w:r>
        <w:rPr>
          <w:rFonts w:hint="eastAsia" w:ascii="方正仿宋_GBK" w:eastAsia="方正仿宋_GBK"/>
          <w:sz w:val="32"/>
          <w:szCs w:val="32"/>
        </w:rPr>
        <w:t>或房产证</w:t>
      </w:r>
      <w:r>
        <w:rPr>
          <w:rFonts w:ascii="方正仿宋_GBK" w:eastAsia="方正仿宋_GBK"/>
          <w:sz w:val="32"/>
          <w:szCs w:val="32"/>
        </w:rPr>
        <w:t>),</w:t>
      </w:r>
      <w:r>
        <w:rPr>
          <w:rFonts w:hint="eastAsia" w:ascii="方正仿宋_GBK" w:eastAsia="方正仿宋_GBK"/>
          <w:sz w:val="32"/>
          <w:szCs w:val="32"/>
        </w:rPr>
        <w:t>若经营场地未取得不动产登记证</w:t>
      </w:r>
      <w:r>
        <w:rPr>
          <w:rFonts w:ascii="方正仿宋_GBK" w:eastAsia="方正仿宋_GBK"/>
          <w:sz w:val="32"/>
          <w:szCs w:val="32"/>
        </w:rPr>
        <w:t>(</w:t>
      </w:r>
      <w:r>
        <w:rPr>
          <w:rFonts w:hint="eastAsia" w:ascii="方正仿宋_GBK" w:eastAsia="方正仿宋_GBK"/>
          <w:sz w:val="32"/>
          <w:szCs w:val="32"/>
        </w:rPr>
        <w:t>或房产证</w:t>
      </w:r>
      <w:r>
        <w:rPr>
          <w:rFonts w:ascii="方正仿宋_GBK" w:eastAsia="方正仿宋_GBK"/>
          <w:sz w:val="32"/>
          <w:szCs w:val="32"/>
        </w:rPr>
        <w:t>)</w:t>
      </w:r>
      <w:r>
        <w:rPr>
          <w:rFonts w:hint="eastAsia" w:ascii="方正仿宋_GBK" w:eastAsia="方正仿宋_GBK"/>
          <w:sz w:val="32"/>
          <w:szCs w:val="32"/>
        </w:rPr>
        <w:t>的</w:t>
      </w:r>
      <w:r>
        <w:rPr>
          <w:rFonts w:ascii="方正仿宋_GBK" w:eastAsia="方正仿宋_GBK"/>
          <w:sz w:val="32"/>
          <w:szCs w:val="32"/>
        </w:rPr>
        <w:t>,</w:t>
      </w:r>
      <w:r>
        <w:rPr>
          <w:rFonts w:hint="eastAsia" w:ascii="方正仿宋_GBK" w:eastAsia="方正仿宋_GBK"/>
          <w:sz w:val="32"/>
          <w:szCs w:val="32"/>
        </w:rPr>
        <w:t>提供与开发商签订的租赁合同及开发商国有建设用地使用证或相关主管部门证明材料。</w:t>
      </w:r>
    </w:p>
    <w:p>
      <w:pPr>
        <w:spacing w:line="560" w:lineRule="exact"/>
        <w:ind w:firstLine="627" w:firstLineChars="196"/>
        <w:rPr>
          <w:rFonts w:ascii="方正仿宋_GBK" w:eastAsia="方正仿宋_GBK"/>
          <w:sz w:val="32"/>
          <w:szCs w:val="32"/>
        </w:rPr>
      </w:pPr>
      <w:r>
        <w:rPr>
          <w:rFonts w:hint="eastAsia" w:ascii="方正黑体_GBK" w:eastAsia="方正黑体_GBK"/>
          <w:sz w:val="32"/>
          <w:szCs w:val="32"/>
        </w:rPr>
        <w:t>五、办理地点：</w:t>
      </w:r>
      <w:r>
        <w:rPr>
          <w:rFonts w:hint="eastAsia" w:ascii="方正仿宋_GBK" w:eastAsia="方正仿宋_GBK"/>
          <w:sz w:val="32"/>
          <w:szCs w:val="32"/>
        </w:rPr>
        <w:t>广安市公共资源交易中心信息技术科</w:t>
      </w:r>
      <w:r>
        <w:rPr>
          <w:rFonts w:ascii="方正仿宋_GBK" w:eastAsia="方正仿宋_GBK"/>
          <w:sz w:val="32"/>
          <w:szCs w:val="32"/>
        </w:rPr>
        <w:t xml:space="preserve">  </w:t>
      </w:r>
    </w:p>
    <w:p>
      <w:pPr>
        <w:spacing w:line="560" w:lineRule="exact"/>
        <w:rPr>
          <w:rFonts w:ascii="Times New Roman" w:hAnsi="Times New Roman" w:eastAsia="方正仿宋_GBK"/>
          <w:sz w:val="32"/>
          <w:szCs w:val="32"/>
        </w:rPr>
      </w:pPr>
      <w:r>
        <w:rPr>
          <w:rFonts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27" w:firstLineChars="196"/>
        <w:rPr>
          <w:rFonts w:ascii="方正黑体_GBK" w:eastAsia="方正黑体_GBK"/>
          <w:sz w:val="32"/>
          <w:szCs w:val="32"/>
        </w:rPr>
      </w:pPr>
      <w:r>
        <w:rPr>
          <w:rFonts w:hint="eastAsia" w:ascii="方正黑体_GBK" w:eastAsia="方正黑体_GBK"/>
          <w:sz w:val="32"/>
          <w:szCs w:val="32"/>
        </w:rPr>
        <w:t>六、办理流程</w:t>
      </w:r>
    </w:p>
    <w:p>
      <w:pPr>
        <w:spacing w:line="560" w:lineRule="exact"/>
        <w:ind w:firstLine="470" w:firstLineChars="147"/>
        <w:rPr>
          <w:rFonts w:ascii="方正仿宋_GBK" w:eastAsia="方正仿宋_GBK"/>
          <w:sz w:val="32"/>
          <w:szCs w:val="32"/>
        </w:rPr>
      </w:pPr>
      <w:r>
        <w:rPr>
          <w:rFonts w:hint="eastAsia" w:ascii="方正仿宋_GBK" w:eastAsia="方正仿宋_GBK"/>
          <w:sz w:val="32"/>
          <w:szCs w:val="32"/>
        </w:rPr>
        <w:t>按办理材料提供相关资料，在办理时间内提交广安市公共资源交易中心信息技术科，审核完毕，公示后即可入库。</w:t>
      </w:r>
    </w:p>
    <w:p>
      <w:pPr>
        <w:spacing w:line="560" w:lineRule="exact"/>
        <w:ind w:firstLine="627" w:firstLineChars="196"/>
        <w:rPr>
          <w:rFonts w:ascii="Times New Roman" w:hAnsi="Times New Roman" w:eastAsia="方正仿宋_GBK"/>
          <w:sz w:val="32"/>
          <w:szCs w:val="32"/>
        </w:rPr>
      </w:pPr>
      <w:r>
        <w:rPr>
          <w:rFonts w:hint="eastAsia" w:ascii="方正黑体_GBK" w:eastAsia="方正黑体_GBK"/>
          <w:sz w:val="32"/>
          <w:szCs w:val="32"/>
        </w:rPr>
        <w:t>七、办理时间：</w:t>
      </w:r>
      <w:r>
        <w:rPr>
          <w:rFonts w:hint="eastAsia" w:ascii="方正仿宋_GBK"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Times New Roman" w:hAnsi="Times New Roman" w:eastAsia="方正仿宋_GBK"/>
          <w:sz w:val="32"/>
          <w:szCs w:val="32"/>
        </w:rPr>
        <w:t>，法定节假日除外</w:t>
      </w:r>
    </w:p>
    <w:p>
      <w:pPr>
        <w:spacing w:line="560" w:lineRule="exact"/>
        <w:ind w:firstLine="627" w:firstLineChars="196"/>
        <w:rPr>
          <w:rFonts w:ascii="Times New Roman" w:hAnsi="Times New Roman" w:eastAsia="方正仿宋_GBK"/>
          <w:sz w:val="32"/>
          <w:szCs w:val="32"/>
        </w:rPr>
      </w:pPr>
      <w:r>
        <w:rPr>
          <w:rFonts w:hint="eastAsia" w:ascii="方正黑体_GBK" w:eastAsia="方正黑体_GBK"/>
          <w:sz w:val="32"/>
          <w:szCs w:val="32"/>
        </w:rPr>
        <w:t>八、办理时限</w:t>
      </w:r>
      <w:r>
        <w:rPr>
          <w:rFonts w:ascii="方正黑体_GBK" w:eastAsia="方正黑体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个工作日内</w:t>
      </w:r>
    </w:p>
    <w:p>
      <w:pPr>
        <w:spacing w:line="560" w:lineRule="exact"/>
        <w:ind w:firstLine="627" w:firstLineChars="196"/>
        <w:rPr>
          <w:rFonts w:ascii="Times New Roman" w:hAnsi="Times New Roman" w:eastAsia="方正仿宋_GBK"/>
          <w:sz w:val="32"/>
          <w:szCs w:val="32"/>
        </w:rPr>
      </w:pPr>
      <w:r>
        <w:rPr>
          <w:rFonts w:hint="eastAsia" w:ascii="方正黑体_GBK" w:eastAsia="方正黑体_GBK"/>
          <w:sz w:val="32"/>
          <w:szCs w:val="32"/>
        </w:rPr>
        <w:t>九、收费标准及依据</w:t>
      </w:r>
      <w:r>
        <w:rPr>
          <w:rFonts w:ascii="方正黑体_GBK" w:eastAsia="方正黑体_GBK"/>
          <w:sz w:val="32"/>
          <w:szCs w:val="32"/>
        </w:rPr>
        <w:t>:</w:t>
      </w:r>
      <w:r>
        <w:rPr>
          <w:rFonts w:hint="eastAsia" w:ascii="Times New Roman" w:hAnsi="Times New Roman" w:eastAsia="方正仿宋_GBK"/>
          <w:sz w:val="32"/>
          <w:szCs w:val="32"/>
        </w:rPr>
        <w:t>免费</w:t>
      </w:r>
    </w:p>
    <w:p>
      <w:pPr>
        <w:spacing w:line="560" w:lineRule="exact"/>
        <w:ind w:firstLine="627" w:firstLineChars="196"/>
        <w:rPr>
          <w:rFonts w:ascii="Times New Roman" w:hAnsi="Times New Roman" w:eastAsia="方正仿宋_GBK"/>
          <w:sz w:val="32"/>
          <w:szCs w:val="32"/>
        </w:rPr>
      </w:pPr>
      <w:r>
        <w:rPr>
          <w:rFonts w:hint="eastAsia" w:ascii="方正黑体_GBK" w:eastAsia="方正黑体_GBK"/>
          <w:sz w:val="32"/>
          <w:szCs w:val="32"/>
        </w:rPr>
        <w:t>十、联系电话</w:t>
      </w:r>
      <w:r>
        <w:rPr>
          <w:rFonts w:ascii="方正黑体_GBK" w:eastAsia="方正黑体_GBK"/>
          <w:sz w:val="32"/>
          <w:szCs w:val="32"/>
        </w:rPr>
        <w:t>:</w:t>
      </w:r>
      <w:r>
        <w:rPr>
          <w:rFonts w:ascii="Times New Roman" w:hAnsi="Times New Roman" w:eastAsia="方正仿宋_GBK"/>
          <w:sz w:val="32"/>
          <w:szCs w:val="32"/>
        </w:rPr>
        <w:t>0826-2390196</w:t>
      </w:r>
    </w:p>
    <w:p>
      <w:pPr>
        <w:spacing w:line="56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备注：以上提供原件（复印件）的需加盖本单位公章</w:t>
      </w:r>
    </w:p>
    <w:p>
      <w:pPr>
        <w:spacing w:line="560" w:lineRule="exact"/>
        <w:rPr>
          <w:rFonts w:ascii="方正仿宋_GBK" w:eastAsia="方正仿宋_GBK"/>
          <w:sz w:val="32"/>
          <w:szCs w:val="32"/>
        </w:rPr>
      </w:pPr>
    </w:p>
    <w:p>
      <w:pPr>
        <w:spacing w:line="560" w:lineRule="exact"/>
        <w:jc w:val="center"/>
        <w:rPr>
          <w:rFonts w:ascii="黑体" w:hAnsi="黑体" w:eastAsia="黑体"/>
          <w:sz w:val="44"/>
          <w:szCs w:val="44"/>
        </w:rPr>
      </w:pPr>
    </w:p>
    <w:p>
      <w:pPr>
        <w:spacing w:line="560" w:lineRule="exact"/>
        <w:jc w:val="center"/>
        <w:rPr>
          <w:rFonts w:ascii="方正小标宋_GBK" w:hAnsi="黑体" w:eastAsia="方正小标宋_GBK"/>
          <w:sz w:val="44"/>
          <w:szCs w:val="44"/>
        </w:rPr>
      </w:pPr>
    </w:p>
    <w:p>
      <w:pPr>
        <w:spacing w:line="560" w:lineRule="exact"/>
        <w:jc w:val="center"/>
        <w:rPr>
          <w:rFonts w:ascii="方正小标宋_GBK" w:hAnsi="黑体" w:eastAsia="方正小标宋_GBK"/>
          <w:sz w:val="44"/>
          <w:szCs w:val="44"/>
        </w:rPr>
      </w:pPr>
    </w:p>
    <w:p>
      <w:pPr>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政府采购质疑提交事项</w:t>
      </w:r>
    </w:p>
    <w:p>
      <w:pPr>
        <w:spacing w:line="560" w:lineRule="exact"/>
        <w:jc w:val="center"/>
        <w:rPr>
          <w:rFonts w:hint="eastAsia" w:ascii="方正小标宋_GBK" w:hAnsi="黑体" w:eastAsia="方正小标宋_GBK"/>
          <w:sz w:val="44"/>
          <w:szCs w:val="44"/>
        </w:rPr>
      </w:pPr>
    </w:p>
    <w:p>
      <w:p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一、事项名称：</w:t>
      </w:r>
      <w:r>
        <w:rPr>
          <w:rFonts w:hint="eastAsia" w:ascii="Times New Roman" w:hAnsi="Times New Roman" w:eastAsia="方正仿宋_GBK"/>
          <w:sz w:val="32"/>
          <w:szCs w:val="32"/>
        </w:rPr>
        <w:t>政府采购质疑事项</w:t>
      </w:r>
    </w:p>
    <w:p>
      <w:pPr>
        <w:spacing w:line="540" w:lineRule="exact"/>
        <w:ind w:left="-2" w:leftChars="-1" w:firstLine="640" w:firstLineChars="200"/>
        <w:jc w:val="left"/>
        <w:rPr>
          <w:rFonts w:ascii="Times New Roman" w:hAnsi="Times New Roman" w:eastAsia="方正仿宋_GBK"/>
          <w:sz w:val="32"/>
          <w:szCs w:val="32"/>
        </w:rPr>
      </w:pPr>
      <w:r>
        <w:rPr>
          <w:rFonts w:hint="eastAsia" w:ascii="方正黑体_GBK" w:hAnsi="Times New Roman" w:eastAsia="方正黑体_GBK"/>
          <w:sz w:val="32"/>
          <w:szCs w:val="32"/>
        </w:rPr>
        <w:t>二、设定依据：</w:t>
      </w:r>
      <w:r>
        <w:rPr>
          <w:rFonts w:hint="eastAsia" w:ascii="Times New Roman" w:hAnsi="Times New Roman" w:eastAsia="方正仿宋_GBK"/>
          <w:sz w:val="32"/>
          <w:szCs w:val="32"/>
        </w:rPr>
        <w:t>《政府采购质疑和投诉办法》</w:t>
      </w:r>
    </w:p>
    <w:p>
      <w:p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三、申请条件：</w:t>
      </w:r>
      <w:r>
        <w:rPr>
          <w:rFonts w:hint="eastAsia" w:ascii="Times New Roman" w:hAnsi="Times New Roman" w:eastAsia="方正仿宋_GBK"/>
          <w:sz w:val="32"/>
          <w:szCs w:val="32"/>
        </w:rPr>
        <w:t>广安市政府采购中心代理的政府采购项目</w:t>
      </w:r>
    </w:p>
    <w:p>
      <w:pPr>
        <w:spacing w:line="54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四、办理材料：</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供应商提出质疑应当提交书面质疑函和必要的证明材料。质疑函应当包括下列内容：</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（一）供应商的姓名或者名称、地址、邮编、联系人及联系电话；</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（二）质疑项目的名称、编号；</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（三）具体、明确的质疑事项和与质疑事项相关的请求；</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（四）事实依据；</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（五）必要的法律依据；</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（六）提出质疑的日期。</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供应商为自然人的，应当由本人签字；供应商为法人或者其他组织的，应当由法定代表人、主要负责人，或者其授权代表签字或者盖章，并加盖公章。（质疑函范本可在下载中心下载。）</w:t>
      </w:r>
    </w:p>
    <w:p>
      <w:pPr>
        <w:spacing w:line="54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五、办理地点：</w:t>
      </w:r>
      <w:r>
        <w:rPr>
          <w:rFonts w:hint="eastAsia" w:ascii="Times New Roman" w:hAnsi="Times New Roman" w:eastAsia="方正仿宋_GBK"/>
          <w:sz w:val="32"/>
          <w:szCs w:val="32"/>
        </w:rPr>
        <w:t>广安市公共资源交易中心交易监督科</w:t>
      </w:r>
    </w:p>
    <w:p>
      <w:pPr>
        <w:spacing w:line="54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地址：广安市河堰路</w:t>
      </w:r>
      <w:r>
        <w:rPr>
          <w:rFonts w:ascii="Times New Roman" w:hAnsi="Times New Roman" w:eastAsia="方正仿宋_GBK"/>
          <w:sz w:val="32"/>
          <w:szCs w:val="32"/>
        </w:rPr>
        <w:t>170</w:t>
      </w:r>
      <w:r>
        <w:rPr>
          <w:rFonts w:hint="eastAsia" w:ascii="Times New Roman" w:hAnsi="Times New Roman" w:eastAsia="方正仿宋_GBK"/>
          <w:sz w:val="32"/>
          <w:szCs w:val="32"/>
        </w:rPr>
        <w:t>号</w:t>
      </w:r>
    </w:p>
    <w:p>
      <w:pPr>
        <w:spacing w:line="560" w:lineRule="exact"/>
        <w:ind w:firstLine="627" w:firstLineChars="196"/>
        <w:rPr>
          <w:rFonts w:ascii="Times New Roman" w:hAnsi="Times New Roman" w:eastAsia="方正仿宋_GBK"/>
          <w:sz w:val="32"/>
          <w:szCs w:val="32"/>
        </w:rPr>
      </w:pPr>
      <w:r>
        <w:rPr>
          <w:rFonts w:hint="eastAsia" w:ascii="Times New Roman" w:hAnsi="Times New Roman" w:eastAsia="方正黑体_GBK"/>
          <w:sz w:val="32"/>
          <w:szCs w:val="32"/>
        </w:rPr>
        <w:t>六、办理时间：</w:t>
      </w:r>
      <w:r>
        <w:rPr>
          <w:rFonts w:hint="eastAsia" w:ascii="Times New Roman" w:hAnsi="Times New Roman" w:eastAsia="方正仿宋_GBK"/>
          <w:sz w:val="32"/>
          <w:szCs w:val="32"/>
        </w:rPr>
        <w:t>星期一至星期五</w:t>
      </w:r>
      <w:r>
        <w:rPr>
          <w:rFonts w:ascii="Times New Roman" w:hAnsi="Times New Roman" w:eastAsia="方正仿宋_GBK"/>
          <w:sz w:val="32"/>
          <w:szCs w:val="32"/>
        </w:rPr>
        <w:t>09:00-12:00;13:00-17:00</w:t>
      </w:r>
      <w:r>
        <w:rPr>
          <w:rFonts w:hint="eastAsia" w:ascii="Times New Roman" w:hAnsi="Times New Roman" w:eastAsia="方正仿宋_GBK"/>
          <w:sz w:val="32"/>
          <w:szCs w:val="32"/>
        </w:rPr>
        <w:t>，法定节假日除外</w:t>
      </w:r>
    </w:p>
    <w:p>
      <w:pPr>
        <w:spacing w:line="540" w:lineRule="exact"/>
        <w:ind w:firstLine="640" w:firstLineChars="200"/>
        <w:rPr>
          <w:rFonts w:ascii="Times New Roman" w:hAnsi="Times New Roman" w:eastAsia="方正楷体_GBK"/>
          <w:b/>
          <w:sz w:val="32"/>
          <w:szCs w:val="32"/>
        </w:rPr>
      </w:pPr>
      <w:r>
        <w:rPr>
          <w:rFonts w:hint="eastAsia" w:ascii="Times New Roman" w:hAnsi="Times New Roman" w:eastAsia="方正黑体_GBK"/>
          <w:sz w:val="32"/>
          <w:szCs w:val="32"/>
        </w:rPr>
        <w:t>七、办理流程：</w:t>
      </w:r>
      <w:r>
        <w:rPr>
          <w:rFonts w:hint="eastAsia" w:ascii="Times New Roman" w:hAnsi="Times New Roman" w:eastAsia="方正仿宋_GBK"/>
          <w:b/>
          <w:sz w:val="32"/>
          <w:szCs w:val="32"/>
        </w:rPr>
        <w:t>书面提交相关资料</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八、办理时限</w:t>
      </w:r>
      <w:r>
        <w:rPr>
          <w:rFonts w:ascii="Times New Roman" w:hAnsi="Times New Roman" w:eastAsia="方正黑体_GBK"/>
          <w:sz w:val="32"/>
          <w:szCs w:val="32"/>
        </w:rPr>
        <w:t xml:space="preserve">: </w:t>
      </w:r>
      <w:r>
        <w:rPr>
          <w:rFonts w:ascii="Times New Roman" w:hAnsi="Times New Roman" w:eastAsia="方正楷体_GBK"/>
          <w:b/>
          <w:sz w:val="32"/>
          <w:szCs w:val="32"/>
        </w:rPr>
        <w:t xml:space="preserve"> </w:t>
      </w:r>
      <w:r>
        <w:rPr>
          <w:rFonts w:ascii="Times New Roman" w:hAnsi="Times New Roman" w:eastAsia="方正仿宋_GBK"/>
          <w:sz w:val="32"/>
          <w:szCs w:val="32"/>
        </w:rPr>
        <w:t>7</w:t>
      </w:r>
      <w:r>
        <w:rPr>
          <w:rFonts w:hint="eastAsia" w:ascii="Times New Roman" w:hAnsi="Times New Roman" w:eastAsia="方正仿宋_GBK"/>
          <w:sz w:val="32"/>
          <w:szCs w:val="32"/>
        </w:rPr>
        <w:t>个工作日内</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九、收费标准及依据</w:t>
      </w:r>
      <w:r>
        <w:rPr>
          <w:rFonts w:ascii="Times New Roman" w:hAnsi="Times New Roman" w:eastAsia="方正黑体_GBK"/>
          <w:sz w:val="32"/>
          <w:szCs w:val="32"/>
        </w:rPr>
        <w:t>:</w:t>
      </w:r>
      <w:r>
        <w:rPr>
          <w:rFonts w:hint="eastAsia" w:ascii="Times New Roman" w:hAnsi="Times New Roman" w:eastAsia="方正仿宋_GBK"/>
          <w:sz w:val="32"/>
          <w:szCs w:val="32"/>
        </w:rPr>
        <w:t>免费</w:t>
      </w:r>
    </w:p>
    <w:p>
      <w:pPr>
        <w:spacing w:line="54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十、联系电话</w:t>
      </w:r>
      <w:r>
        <w:rPr>
          <w:rFonts w:ascii="Times New Roman" w:hAnsi="Times New Roman" w:eastAsia="方正黑体_GBK"/>
          <w:sz w:val="32"/>
          <w:szCs w:val="32"/>
        </w:rPr>
        <w:t>:</w:t>
      </w:r>
      <w:r>
        <w:rPr>
          <w:rFonts w:ascii="Times New Roman" w:hAnsi="Times New Roman" w:eastAsia="方正仿宋_GBK"/>
          <w:sz w:val="32"/>
          <w:szCs w:val="32"/>
        </w:rPr>
        <w:t>0826-2390337</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hNjM2MjY3NWQwNGRjYjM3ODJiNGM4OTUwMDA4NjQifQ=="/>
  </w:docVars>
  <w:rsids>
    <w:rsidRoot w:val="00F23F74"/>
    <w:rsid w:val="00001953"/>
    <w:rsid w:val="00023D7F"/>
    <w:rsid w:val="000259B9"/>
    <w:rsid w:val="00026DAC"/>
    <w:rsid w:val="00040A87"/>
    <w:rsid w:val="00040FF1"/>
    <w:rsid w:val="00051148"/>
    <w:rsid w:val="00063CA8"/>
    <w:rsid w:val="0007328E"/>
    <w:rsid w:val="000B2F93"/>
    <w:rsid w:val="000C7510"/>
    <w:rsid w:val="000D26C3"/>
    <w:rsid w:val="000D43BA"/>
    <w:rsid w:val="000D72C3"/>
    <w:rsid w:val="000E79E0"/>
    <w:rsid w:val="000F0575"/>
    <w:rsid w:val="000F1963"/>
    <w:rsid w:val="000F7AA4"/>
    <w:rsid w:val="00102318"/>
    <w:rsid w:val="00117A4C"/>
    <w:rsid w:val="00130B6B"/>
    <w:rsid w:val="00142A8C"/>
    <w:rsid w:val="001433D9"/>
    <w:rsid w:val="00144BFC"/>
    <w:rsid w:val="001559C9"/>
    <w:rsid w:val="001773E4"/>
    <w:rsid w:val="001800DA"/>
    <w:rsid w:val="001810BC"/>
    <w:rsid w:val="00184BB2"/>
    <w:rsid w:val="001940E5"/>
    <w:rsid w:val="001A39F7"/>
    <w:rsid w:val="001C3387"/>
    <w:rsid w:val="001C487C"/>
    <w:rsid w:val="001D275A"/>
    <w:rsid w:val="001D7059"/>
    <w:rsid w:val="001E39D9"/>
    <w:rsid w:val="002047A0"/>
    <w:rsid w:val="00216235"/>
    <w:rsid w:val="00244237"/>
    <w:rsid w:val="0024774C"/>
    <w:rsid w:val="0025767A"/>
    <w:rsid w:val="00263B76"/>
    <w:rsid w:val="00275D73"/>
    <w:rsid w:val="00280C71"/>
    <w:rsid w:val="00282096"/>
    <w:rsid w:val="00286674"/>
    <w:rsid w:val="002B59B4"/>
    <w:rsid w:val="002C1D86"/>
    <w:rsid w:val="002C2FF3"/>
    <w:rsid w:val="002C7334"/>
    <w:rsid w:val="002E116F"/>
    <w:rsid w:val="002E37E2"/>
    <w:rsid w:val="002F0001"/>
    <w:rsid w:val="002F43AD"/>
    <w:rsid w:val="00300418"/>
    <w:rsid w:val="0031474C"/>
    <w:rsid w:val="00324BC8"/>
    <w:rsid w:val="0032536B"/>
    <w:rsid w:val="003335F9"/>
    <w:rsid w:val="00342ABA"/>
    <w:rsid w:val="00347248"/>
    <w:rsid w:val="00360CE9"/>
    <w:rsid w:val="003736CD"/>
    <w:rsid w:val="00382869"/>
    <w:rsid w:val="00385E16"/>
    <w:rsid w:val="003A2B1D"/>
    <w:rsid w:val="003B4E73"/>
    <w:rsid w:val="003B5F82"/>
    <w:rsid w:val="003D091F"/>
    <w:rsid w:val="003D2D75"/>
    <w:rsid w:val="003D66C3"/>
    <w:rsid w:val="004127D8"/>
    <w:rsid w:val="00466960"/>
    <w:rsid w:val="004A0781"/>
    <w:rsid w:val="004A11B9"/>
    <w:rsid w:val="004A4AA8"/>
    <w:rsid w:val="004C3426"/>
    <w:rsid w:val="004E1AA7"/>
    <w:rsid w:val="00511E8C"/>
    <w:rsid w:val="00524D5B"/>
    <w:rsid w:val="00551AB4"/>
    <w:rsid w:val="00572109"/>
    <w:rsid w:val="005724E6"/>
    <w:rsid w:val="00572E77"/>
    <w:rsid w:val="00590A09"/>
    <w:rsid w:val="00594266"/>
    <w:rsid w:val="0059725F"/>
    <w:rsid w:val="005A7CBE"/>
    <w:rsid w:val="005B2514"/>
    <w:rsid w:val="005E276F"/>
    <w:rsid w:val="005F6EA8"/>
    <w:rsid w:val="00606D82"/>
    <w:rsid w:val="00627558"/>
    <w:rsid w:val="006415C9"/>
    <w:rsid w:val="00642D80"/>
    <w:rsid w:val="00646E8D"/>
    <w:rsid w:val="006477B4"/>
    <w:rsid w:val="00670E3C"/>
    <w:rsid w:val="006744D6"/>
    <w:rsid w:val="00687137"/>
    <w:rsid w:val="00694962"/>
    <w:rsid w:val="006B5BC7"/>
    <w:rsid w:val="006C0678"/>
    <w:rsid w:val="0070220B"/>
    <w:rsid w:val="007033EF"/>
    <w:rsid w:val="00703A9C"/>
    <w:rsid w:val="00711215"/>
    <w:rsid w:val="00711C9F"/>
    <w:rsid w:val="00764C6C"/>
    <w:rsid w:val="007666F4"/>
    <w:rsid w:val="00770E33"/>
    <w:rsid w:val="00777646"/>
    <w:rsid w:val="00786D46"/>
    <w:rsid w:val="00786F5C"/>
    <w:rsid w:val="00792C4A"/>
    <w:rsid w:val="007973B5"/>
    <w:rsid w:val="007A1847"/>
    <w:rsid w:val="007C0F88"/>
    <w:rsid w:val="007D003A"/>
    <w:rsid w:val="007F5A5B"/>
    <w:rsid w:val="00803642"/>
    <w:rsid w:val="008351DD"/>
    <w:rsid w:val="00851651"/>
    <w:rsid w:val="008701C3"/>
    <w:rsid w:val="008824BE"/>
    <w:rsid w:val="008B2581"/>
    <w:rsid w:val="008C101A"/>
    <w:rsid w:val="008D559B"/>
    <w:rsid w:val="008E31BD"/>
    <w:rsid w:val="008E3909"/>
    <w:rsid w:val="008E5719"/>
    <w:rsid w:val="009174A8"/>
    <w:rsid w:val="00922D04"/>
    <w:rsid w:val="00944D3A"/>
    <w:rsid w:val="00952382"/>
    <w:rsid w:val="00956963"/>
    <w:rsid w:val="009744B7"/>
    <w:rsid w:val="0098741E"/>
    <w:rsid w:val="00997AFB"/>
    <w:rsid w:val="009A3064"/>
    <w:rsid w:val="009C695E"/>
    <w:rsid w:val="009E139E"/>
    <w:rsid w:val="009E32E6"/>
    <w:rsid w:val="009F5E97"/>
    <w:rsid w:val="00A01463"/>
    <w:rsid w:val="00A13E85"/>
    <w:rsid w:val="00A262C3"/>
    <w:rsid w:val="00A32B4D"/>
    <w:rsid w:val="00A34097"/>
    <w:rsid w:val="00A341B9"/>
    <w:rsid w:val="00A46623"/>
    <w:rsid w:val="00A54DF8"/>
    <w:rsid w:val="00A55BF0"/>
    <w:rsid w:val="00A622F7"/>
    <w:rsid w:val="00A6325D"/>
    <w:rsid w:val="00A70A1A"/>
    <w:rsid w:val="00A722CE"/>
    <w:rsid w:val="00A74E6B"/>
    <w:rsid w:val="00A752DE"/>
    <w:rsid w:val="00A80CD7"/>
    <w:rsid w:val="00AC10A9"/>
    <w:rsid w:val="00AD17C7"/>
    <w:rsid w:val="00AD1997"/>
    <w:rsid w:val="00B01B5B"/>
    <w:rsid w:val="00B13DC3"/>
    <w:rsid w:val="00B15E4B"/>
    <w:rsid w:val="00B32242"/>
    <w:rsid w:val="00B34901"/>
    <w:rsid w:val="00B36531"/>
    <w:rsid w:val="00B44B32"/>
    <w:rsid w:val="00B50800"/>
    <w:rsid w:val="00B572D4"/>
    <w:rsid w:val="00B8007C"/>
    <w:rsid w:val="00B84106"/>
    <w:rsid w:val="00B90BD2"/>
    <w:rsid w:val="00BC5C7A"/>
    <w:rsid w:val="00BD664C"/>
    <w:rsid w:val="00BE4B53"/>
    <w:rsid w:val="00BE6935"/>
    <w:rsid w:val="00C023DF"/>
    <w:rsid w:val="00C1198A"/>
    <w:rsid w:val="00C1258A"/>
    <w:rsid w:val="00C20491"/>
    <w:rsid w:val="00C40A11"/>
    <w:rsid w:val="00C55BB2"/>
    <w:rsid w:val="00C662FC"/>
    <w:rsid w:val="00C84612"/>
    <w:rsid w:val="00C93179"/>
    <w:rsid w:val="00CA1598"/>
    <w:rsid w:val="00CB0494"/>
    <w:rsid w:val="00CB6F1C"/>
    <w:rsid w:val="00CC6247"/>
    <w:rsid w:val="00D027DB"/>
    <w:rsid w:val="00D07DD9"/>
    <w:rsid w:val="00D17E9D"/>
    <w:rsid w:val="00D2037F"/>
    <w:rsid w:val="00D47ACD"/>
    <w:rsid w:val="00D561A3"/>
    <w:rsid w:val="00D869FD"/>
    <w:rsid w:val="00D901BC"/>
    <w:rsid w:val="00D91F80"/>
    <w:rsid w:val="00D97B48"/>
    <w:rsid w:val="00D97CD3"/>
    <w:rsid w:val="00DA29B8"/>
    <w:rsid w:val="00DA48AA"/>
    <w:rsid w:val="00DB08EA"/>
    <w:rsid w:val="00DB0AFF"/>
    <w:rsid w:val="00DB77E8"/>
    <w:rsid w:val="00DC68CA"/>
    <w:rsid w:val="00E11913"/>
    <w:rsid w:val="00E12FB9"/>
    <w:rsid w:val="00E33E26"/>
    <w:rsid w:val="00E64D36"/>
    <w:rsid w:val="00E72C5F"/>
    <w:rsid w:val="00E83BB9"/>
    <w:rsid w:val="00E84E85"/>
    <w:rsid w:val="00E90BC3"/>
    <w:rsid w:val="00E93AD5"/>
    <w:rsid w:val="00E942E8"/>
    <w:rsid w:val="00EA5CCE"/>
    <w:rsid w:val="00EB1CAD"/>
    <w:rsid w:val="00EF7D1A"/>
    <w:rsid w:val="00F23F74"/>
    <w:rsid w:val="00F26562"/>
    <w:rsid w:val="00F4701C"/>
    <w:rsid w:val="00F508AF"/>
    <w:rsid w:val="00F76A7A"/>
    <w:rsid w:val="00FB1732"/>
    <w:rsid w:val="00FD594A"/>
    <w:rsid w:val="29CA2E29"/>
    <w:rsid w:val="4F2307E8"/>
    <w:rsid w:val="634670BA"/>
    <w:rsid w:val="6C332D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Balloon Text Char"/>
    <w:basedOn w:val="7"/>
    <w:link w:val="2"/>
    <w:semiHidden/>
    <w:locked/>
    <w:uiPriority w:val="99"/>
    <w:rPr>
      <w:rFonts w:cs="Times New Roman"/>
      <w:sz w:val="18"/>
      <w:szCs w:val="18"/>
    </w:rPr>
  </w:style>
  <w:style w:type="character" w:customStyle="1" w:styleId="11">
    <w:name w:val="Footer Char"/>
    <w:basedOn w:val="7"/>
    <w:link w:val="3"/>
    <w:semiHidden/>
    <w:locked/>
    <w:uiPriority w:val="99"/>
    <w:rPr>
      <w:rFonts w:cs="Times New Roman"/>
      <w:sz w:val="18"/>
      <w:szCs w:val="18"/>
    </w:rPr>
  </w:style>
  <w:style w:type="character" w:customStyle="1" w:styleId="12">
    <w:name w:val="Header Char"/>
    <w:basedOn w:val="7"/>
    <w:link w:val="4"/>
    <w:semiHidden/>
    <w:locked/>
    <w:uiPriority w:val="99"/>
    <w:rPr>
      <w:rFonts w:cs="Times New Roman"/>
      <w:sz w:val="18"/>
      <w:szCs w:val="18"/>
    </w:rPr>
  </w:style>
  <w:style w:type="paragraph" w:styleId="13">
    <w:name w:val="List Paragraph"/>
    <w:basedOn w:val="1"/>
    <w:qFormat/>
    <w:uiPriority w:val="99"/>
    <w:pPr>
      <w:ind w:firstLine="420" w:firstLineChars="200"/>
    </w:pPr>
  </w:style>
  <w:style w:type="paragraph" w:customStyle="1" w:styleId="14">
    <w:name w:val="1 Char"/>
    <w:basedOn w:val="1"/>
    <w:uiPriority w:val="99"/>
    <w:pPr>
      <w:widowControl/>
      <w:spacing w:after="160" w:line="240" w:lineRule="exact"/>
      <w:jc w:val="left"/>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16</Pages>
  <Words>916</Words>
  <Characters>5223</Characters>
  <Lines>0</Lines>
  <Paragraphs>0</Paragraphs>
  <TotalTime>17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2021-03-25T02:52:00Z</dcterms:created>
  <dc:creator>个人用户</dc:creator>
  <cp:lastModifiedBy>谌雄雄</cp:lastModifiedBy>
  <cp:lastPrinted>2022-04-25T08:19:00Z</cp:lastPrinted>
  <dcterms:modified xsi:type="dcterms:W3CDTF">2023-09-06T07:04:11Z</dcterms:modified>
  <dc:title>广安市公共资源交易中心办事指南</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eyJoZGlkIjoiNjg1NzQ0MGNhNTQyMWYxOWJhMzZmZDI4MzQ4OGUyYmQifQ==</vt:lpwstr>
  </property>
  <property fmtid="{D5CDD505-2E9C-101B-9397-08002B2CF9AE}" pid="3" name="KSOProductBuildVer">
    <vt:lpwstr>2052-12.1.0.15374</vt:lpwstr>
  </property>
  <property fmtid="{D5CDD505-2E9C-101B-9397-08002B2CF9AE}" pid="4" name="ICV">
    <vt:lpwstr>3A02AAA1287D4D5C813DB616A86D523F</vt:lpwstr>
  </property>
</Properties>
</file>